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510D" w14:textId="77777777" w:rsidR="003C35A0" w:rsidRDefault="00000000">
      <w:pPr>
        <w:pStyle w:val="Heading1"/>
      </w:pPr>
      <w:r>
        <w:rPr>
          <w:color w:val="1F3764"/>
          <w:spacing w:val="12"/>
        </w:rPr>
        <w:t>HEMANTH</w:t>
      </w:r>
      <w:r>
        <w:rPr>
          <w:color w:val="1F3764"/>
          <w:spacing w:val="35"/>
        </w:rPr>
        <w:t xml:space="preserve"> </w:t>
      </w:r>
      <w:r>
        <w:rPr>
          <w:color w:val="1F3764"/>
          <w:spacing w:val="10"/>
        </w:rPr>
        <w:t>REDDY</w:t>
      </w:r>
    </w:p>
    <w:p w14:paraId="747F6458" w14:textId="77777777" w:rsidR="003C35A0" w:rsidRDefault="00000000">
      <w:pPr>
        <w:spacing w:before="90"/>
        <w:ind w:left="13" w:right="13"/>
        <w:jc w:val="center"/>
        <w:rPr>
          <w:rFonts w:ascii="Arial"/>
          <w:b/>
        </w:rPr>
      </w:pPr>
      <w:r>
        <w:rPr>
          <w:rFonts w:ascii="Arial"/>
          <w:b/>
          <w:color w:val="1A1A1A"/>
        </w:rPr>
        <w:t>Senior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Java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Backend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Engineer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|</w:t>
      </w:r>
      <w:r>
        <w:rPr>
          <w:rFonts w:ascii="Arial"/>
          <w:b/>
          <w:color w:val="1A1A1A"/>
          <w:spacing w:val="-9"/>
        </w:rPr>
        <w:t xml:space="preserve"> </w:t>
      </w:r>
      <w:r>
        <w:rPr>
          <w:rFonts w:ascii="Arial"/>
          <w:b/>
          <w:color w:val="1A1A1A"/>
        </w:rPr>
        <w:t>AI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&amp;</w:t>
      </w:r>
      <w:r>
        <w:rPr>
          <w:rFonts w:ascii="Arial"/>
          <w:b/>
          <w:color w:val="1A1A1A"/>
          <w:spacing w:val="-9"/>
        </w:rPr>
        <w:t xml:space="preserve"> </w:t>
      </w:r>
      <w:r>
        <w:rPr>
          <w:rFonts w:ascii="Arial"/>
          <w:b/>
          <w:color w:val="1A1A1A"/>
        </w:rPr>
        <w:t>Agentic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Systems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|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</w:rPr>
        <w:t>Distributed</w:t>
      </w:r>
      <w:r>
        <w:rPr>
          <w:rFonts w:ascii="Arial"/>
          <w:b/>
          <w:color w:val="1A1A1A"/>
          <w:spacing w:val="-1"/>
        </w:rPr>
        <w:t xml:space="preserve"> </w:t>
      </w:r>
      <w:r>
        <w:rPr>
          <w:rFonts w:ascii="Arial"/>
          <w:b/>
          <w:color w:val="1A1A1A"/>
          <w:spacing w:val="-2"/>
        </w:rPr>
        <w:t>Systems</w:t>
      </w:r>
    </w:p>
    <w:p w14:paraId="56397F86" w14:textId="318D0311" w:rsidR="003C35A0" w:rsidRDefault="00B665FF">
      <w:pPr>
        <w:spacing w:before="40"/>
        <w:ind w:left="13" w:right="13"/>
        <w:jc w:val="center"/>
        <w:rPr>
          <w:sz w:val="18"/>
        </w:rPr>
      </w:pPr>
      <w:r w:rsidRPr="00B665FF">
        <w:rPr>
          <w:color w:val="333333"/>
          <w:sz w:val="18"/>
        </w:rPr>
        <w:t>heman5636@yahoo.com</w:t>
      </w:r>
      <w:r w:rsidR="00000000">
        <w:rPr>
          <w:color w:val="333333"/>
          <w:sz w:val="18"/>
        </w:rPr>
        <w:t>|</w:t>
      </w:r>
      <w:r w:rsidR="00000000">
        <w:rPr>
          <w:color w:val="333333"/>
          <w:spacing w:val="-1"/>
          <w:sz w:val="18"/>
        </w:rPr>
        <w:t xml:space="preserve"> </w:t>
      </w:r>
      <w:r w:rsidRPr="00B665FF">
        <w:rPr>
          <w:color w:val="333333"/>
          <w:spacing w:val="-1"/>
          <w:sz w:val="18"/>
        </w:rPr>
        <w:t>+1 (734) 821-5129</w:t>
      </w:r>
      <w:r w:rsidR="00000000">
        <w:rPr>
          <w:color w:val="333333"/>
          <w:spacing w:val="-1"/>
          <w:sz w:val="18"/>
        </w:rPr>
        <w:t xml:space="preserve"> </w:t>
      </w:r>
      <w:r w:rsidR="00000000">
        <w:rPr>
          <w:color w:val="333333"/>
          <w:sz w:val="18"/>
        </w:rPr>
        <w:t>| linkedin.com/in/hemanth5636</w:t>
      </w:r>
      <w:r w:rsidR="00000000">
        <w:rPr>
          <w:color w:val="333333"/>
          <w:spacing w:val="-1"/>
          <w:sz w:val="18"/>
        </w:rPr>
        <w:t xml:space="preserve"> </w:t>
      </w:r>
      <w:r w:rsidR="00000000">
        <w:rPr>
          <w:color w:val="333333"/>
          <w:sz w:val="18"/>
        </w:rPr>
        <w:t>|</w:t>
      </w:r>
      <w:r w:rsidR="00000000">
        <w:rPr>
          <w:color w:val="333333"/>
          <w:spacing w:val="-1"/>
          <w:sz w:val="18"/>
        </w:rPr>
        <w:t xml:space="preserve"> </w:t>
      </w:r>
    </w:p>
    <w:p w14:paraId="76DE25BF" w14:textId="77777777" w:rsidR="003C35A0" w:rsidRDefault="003C35A0">
      <w:pPr>
        <w:pStyle w:val="BodyText"/>
        <w:spacing w:before="24"/>
        <w:ind w:left="0" w:right="0" w:firstLine="0"/>
        <w:jc w:val="left"/>
        <w:rPr>
          <w:sz w:val="18"/>
        </w:rPr>
      </w:pPr>
    </w:p>
    <w:p w14:paraId="435B0A12" w14:textId="77777777" w:rsidR="003C35A0" w:rsidRDefault="00000000">
      <w:pPr>
        <w:pStyle w:val="Heading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24CF37" wp14:editId="762E40C7">
                <wp:simplePos x="0" y="0"/>
                <wp:positionH relativeFrom="page">
                  <wp:posOffset>590550</wp:posOffset>
                </wp:positionH>
                <wp:positionV relativeFrom="paragraph">
                  <wp:posOffset>210224</wp:posOffset>
                </wp:positionV>
                <wp:extent cx="658431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 h="9525">
                              <a:moveTo>
                                <a:pt x="6583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83858" y="0"/>
                              </a:lnTo>
                              <a:lnTo>
                                <a:pt x="6583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7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CF3FE" id="Graphic 1" o:spid="_x0000_s1026" style="position:absolute;margin-left:46.5pt;margin-top:16.55pt;width:518.4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" path="m6583858,9524l,9524,,,6583858,r,9524xe" fillcolor="#1f37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2"/>
        </w:rPr>
        <w:t>PROFESSIONAL</w:t>
      </w:r>
      <w:r>
        <w:rPr>
          <w:color w:val="1F3764"/>
          <w:spacing w:val="63"/>
        </w:rPr>
        <w:t xml:space="preserve"> </w:t>
      </w:r>
      <w:r>
        <w:rPr>
          <w:color w:val="1F3764"/>
          <w:spacing w:val="-2"/>
        </w:rPr>
        <w:t>SUMMARY</w:t>
      </w:r>
    </w:p>
    <w:p w14:paraId="169E2DC8" w14:textId="77777777" w:rsidR="003C35A0" w:rsidRDefault="00000000">
      <w:pPr>
        <w:pStyle w:val="BodyText"/>
        <w:spacing w:before="82" w:line="261" w:lineRule="auto"/>
        <w:ind w:left="209" w:firstLine="0"/>
      </w:pPr>
      <w:r>
        <w:rPr>
          <w:color w:val="1A1A1A"/>
        </w:rPr>
        <w:t xml:space="preserve">Senior Java Backend Engineer with 8+ years of experience designing, developing, and deploying enterprise-scale distributed systems, cloud-native </w:t>
      </w:r>
      <w:r>
        <w:rPr>
          <w:rFonts w:ascii="Arial"/>
          <w:b/>
          <w:color w:val="1A1A1A"/>
        </w:rPr>
        <w:t>microservices</w:t>
      </w:r>
      <w:r>
        <w:rPr>
          <w:color w:val="1A1A1A"/>
        </w:rPr>
        <w:t>, and AI-powered applications across E-Commerce, Banking, Financial Services, and Trading domains. Proven expertise across the full Software Development Life Cycle (SDLC) including requirements analysis, solution architecture, development, testing, deployment, monitoring, and production support in Agile/Scrum environments at Amazon, Fidelity, Salesforce, and JPMorgan Chase.</w:t>
      </w:r>
    </w:p>
    <w:p w14:paraId="4D4F11F2" w14:textId="77777777" w:rsidR="003C35A0" w:rsidRDefault="00000000">
      <w:pPr>
        <w:spacing w:before="97" w:line="261" w:lineRule="auto"/>
        <w:ind w:left="209" w:right="208"/>
        <w:jc w:val="both"/>
        <w:rPr>
          <w:sz w:val="20"/>
        </w:rPr>
      </w:pPr>
      <w:r>
        <w:rPr>
          <w:color w:val="1A1A1A"/>
          <w:sz w:val="20"/>
        </w:rPr>
        <w:t xml:space="preserve">Strong backend engineering background building scalable, resilient, high-throughput services using Java 8/11/17, </w:t>
      </w:r>
      <w:r>
        <w:rPr>
          <w:rFonts w:ascii="Arial"/>
          <w:b/>
          <w:color w:val="1A1A1A"/>
          <w:sz w:val="20"/>
        </w:rPr>
        <w:t>Spring Boot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Spring Cloud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Spring MVC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Spring Security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Microservices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REST APIs</w:t>
      </w:r>
      <w:r>
        <w:rPr>
          <w:color w:val="1A1A1A"/>
          <w:sz w:val="20"/>
        </w:rPr>
        <w:t xml:space="preserve">, </w:t>
      </w:r>
      <w:proofErr w:type="spellStart"/>
      <w:r>
        <w:rPr>
          <w:rFonts w:ascii="Arial"/>
          <w:b/>
          <w:color w:val="1A1A1A"/>
          <w:sz w:val="20"/>
        </w:rPr>
        <w:t>gRPC</w:t>
      </w:r>
      <w:proofErr w:type="spellEnd"/>
      <w:r>
        <w:rPr>
          <w:color w:val="1A1A1A"/>
          <w:sz w:val="20"/>
        </w:rPr>
        <w:t xml:space="preserve">, and event-driven architectures. Deep experience decomposing legacy monoliths into distributed </w:t>
      </w:r>
      <w:r>
        <w:rPr>
          <w:rFonts w:ascii="Arial"/>
          <w:b/>
          <w:color w:val="1A1A1A"/>
          <w:sz w:val="20"/>
        </w:rPr>
        <w:t xml:space="preserve">microservices </w:t>
      </w:r>
      <w:r>
        <w:rPr>
          <w:color w:val="1A1A1A"/>
          <w:sz w:val="20"/>
        </w:rPr>
        <w:t>and delivering secure, cloud-native platforms serving global production traffic.</w:t>
      </w:r>
    </w:p>
    <w:p w14:paraId="6D7044E8" w14:textId="77777777" w:rsidR="003C35A0" w:rsidRDefault="00000000">
      <w:pPr>
        <w:spacing w:before="92" w:line="261" w:lineRule="auto"/>
        <w:ind w:left="209" w:right="208"/>
        <w:jc w:val="both"/>
        <w:rPr>
          <w:sz w:val="20"/>
        </w:rPr>
      </w:pPr>
      <w:r>
        <w:rPr>
          <w:color w:val="1A1A1A"/>
          <w:sz w:val="20"/>
        </w:rPr>
        <w:t xml:space="preserve">Hands-on experience building </w:t>
      </w:r>
      <w:r>
        <w:rPr>
          <w:rFonts w:ascii="Arial"/>
          <w:b/>
          <w:color w:val="1A1A1A"/>
          <w:sz w:val="20"/>
        </w:rPr>
        <w:t xml:space="preserve">Generative AI </w:t>
      </w:r>
      <w:r>
        <w:rPr>
          <w:color w:val="1A1A1A"/>
          <w:sz w:val="20"/>
        </w:rPr>
        <w:t xml:space="preserve">and </w:t>
      </w:r>
      <w:r>
        <w:rPr>
          <w:rFonts w:ascii="Arial"/>
          <w:b/>
          <w:color w:val="1A1A1A"/>
          <w:sz w:val="20"/>
        </w:rPr>
        <w:t xml:space="preserve">Agentic AI </w:t>
      </w:r>
      <w:r>
        <w:rPr>
          <w:color w:val="1A1A1A"/>
          <w:sz w:val="20"/>
        </w:rPr>
        <w:t xml:space="preserve">applications using </w:t>
      </w:r>
      <w:r>
        <w:rPr>
          <w:rFonts w:ascii="Arial"/>
          <w:b/>
          <w:color w:val="1A1A1A"/>
          <w:sz w:val="20"/>
        </w:rPr>
        <w:t>Large Language Models (LLMs)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Model Context Protocol (MCP)</w:t>
      </w:r>
      <w:r>
        <w:rPr>
          <w:color w:val="1A1A1A"/>
          <w:sz w:val="20"/>
        </w:rPr>
        <w:t xml:space="preserve">, </w:t>
      </w:r>
      <w:proofErr w:type="spellStart"/>
      <w:r>
        <w:rPr>
          <w:rFonts w:ascii="Arial"/>
          <w:b/>
          <w:color w:val="1A1A1A"/>
          <w:sz w:val="20"/>
        </w:rPr>
        <w:t>LangChain</w:t>
      </w:r>
      <w:proofErr w:type="spellEnd"/>
      <w:r>
        <w:rPr>
          <w:color w:val="1A1A1A"/>
          <w:sz w:val="20"/>
        </w:rPr>
        <w:t xml:space="preserve">, </w:t>
      </w:r>
      <w:proofErr w:type="spellStart"/>
      <w:r>
        <w:rPr>
          <w:rFonts w:ascii="Arial"/>
          <w:b/>
          <w:color w:val="1A1A1A"/>
          <w:sz w:val="20"/>
        </w:rPr>
        <w:t>LangGraph</w:t>
      </w:r>
      <w:proofErr w:type="spellEnd"/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Multi-Agent Orchestration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Retrieval-Augmented Generation (RAG)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Prompt Engineering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Embeddings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Vector Search</w:t>
      </w:r>
      <w:r>
        <w:rPr>
          <w:color w:val="1A1A1A"/>
          <w:sz w:val="20"/>
        </w:rPr>
        <w:t xml:space="preserve">, and </w:t>
      </w:r>
      <w:r>
        <w:rPr>
          <w:rFonts w:ascii="Arial"/>
          <w:b/>
          <w:color w:val="1A1A1A"/>
          <w:sz w:val="20"/>
        </w:rPr>
        <w:t>Semantic Search</w:t>
      </w:r>
      <w:r>
        <w:rPr>
          <w:color w:val="1A1A1A"/>
          <w:sz w:val="20"/>
        </w:rPr>
        <w:t xml:space="preserve">. Designed autonomous, </w:t>
      </w:r>
      <w:r>
        <w:rPr>
          <w:rFonts w:ascii="Arial"/>
          <w:b/>
          <w:color w:val="1A1A1A"/>
          <w:sz w:val="20"/>
        </w:rPr>
        <w:t xml:space="preserve">DAG-based </w:t>
      </w:r>
      <w:r>
        <w:rPr>
          <w:color w:val="1A1A1A"/>
          <w:sz w:val="20"/>
        </w:rPr>
        <w:t xml:space="preserve">multi-tool orchestration layers with strict validation guards to eliminate </w:t>
      </w:r>
      <w:r>
        <w:rPr>
          <w:rFonts w:asci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>hallucinations and deliver deterministic, production-grade AI workflows.</w:t>
      </w:r>
    </w:p>
    <w:p w14:paraId="071069E0" w14:textId="77777777" w:rsidR="003C35A0" w:rsidRDefault="00000000">
      <w:pPr>
        <w:spacing w:before="97" w:line="261" w:lineRule="auto"/>
        <w:ind w:left="209" w:right="208"/>
        <w:jc w:val="both"/>
        <w:rPr>
          <w:sz w:val="20"/>
        </w:rPr>
      </w:pPr>
      <w:r>
        <w:rPr>
          <w:color w:val="1A1A1A"/>
          <w:sz w:val="20"/>
        </w:rPr>
        <w:t>Extensive experience designing and operating cloud-native and containerized platforms on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 xml:space="preserve">AWS and </w:t>
      </w:r>
      <w:r>
        <w:rPr>
          <w:rFonts w:ascii="Arial"/>
          <w:b/>
          <w:color w:val="1A1A1A"/>
          <w:sz w:val="20"/>
        </w:rPr>
        <w:t xml:space="preserve">Google Cloud Platform (GCP) </w:t>
      </w:r>
      <w:r>
        <w:rPr>
          <w:color w:val="1A1A1A"/>
          <w:sz w:val="20"/>
        </w:rPr>
        <w:t xml:space="preserve">using </w:t>
      </w:r>
      <w:r>
        <w:rPr>
          <w:rFonts w:ascii="Arial"/>
          <w:b/>
          <w:color w:val="1A1A1A"/>
          <w:sz w:val="20"/>
        </w:rPr>
        <w:t>Docker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Kubernetes</w:t>
      </w:r>
      <w:r>
        <w:rPr>
          <w:color w:val="1A1A1A"/>
          <w:sz w:val="20"/>
        </w:rPr>
        <w:t>, Custom Resource Definitions (</w:t>
      </w:r>
      <w:r>
        <w:rPr>
          <w:rFonts w:ascii="Arial"/>
          <w:b/>
          <w:color w:val="1A1A1A"/>
          <w:sz w:val="20"/>
        </w:rPr>
        <w:t>CRDs</w:t>
      </w:r>
      <w:r>
        <w:rPr>
          <w:color w:val="1A1A1A"/>
          <w:sz w:val="20"/>
        </w:rPr>
        <w:t xml:space="preserve">), </w:t>
      </w:r>
      <w:r>
        <w:rPr>
          <w:rFonts w:ascii="Arial"/>
          <w:b/>
          <w:color w:val="1A1A1A"/>
          <w:sz w:val="20"/>
        </w:rPr>
        <w:t>Operators</w:t>
      </w:r>
      <w:r>
        <w:rPr>
          <w:color w:val="1A1A1A"/>
          <w:sz w:val="20"/>
        </w:rPr>
        <w:t xml:space="preserve">, </w:t>
      </w:r>
      <w:proofErr w:type="spellStart"/>
      <w:r>
        <w:rPr>
          <w:rFonts w:ascii="Arial"/>
          <w:b/>
          <w:color w:val="1A1A1A"/>
          <w:sz w:val="20"/>
        </w:rPr>
        <w:t>StatefulSets</w:t>
      </w:r>
      <w:proofErr w:type="spellEnd"/>
      <w:r>
        <w:rPr>
          <w:color w:val="1A1A1A"/>
          <w:sz w:val="20"/>
        </w:rPr>
        <w:t xml:space="preserve">, Helm, </w:t>
      </w:r>
      <w:proofErr w:type="spellStart"/>
      <w:r>
        <w:rPr>
          <w:rFonts w:ascii="Arial"/>
          <w:b/>
          <w:color w:val="1A1A1A"/>
          <w:sz w:val="20"/>
        </w:rPr>
        <w:t>GitOps</w:t>
      </w:r>
      <w:proofErr w:type="spellEnd"/>
      <w:r>
        <w:rPr>
          <w:color w:val="1A1A1A"/>
          <w:sz w:val="20"/>
        </w:rPr>
        <w:t xml:space="preserve">, and </w:t>
      </w:r>
      <w:r>
        <w:rPr>
          <w:rFonts w:ascii="Arial"/>
          <w:b/>
          <w:color w:val="1A1A1A"/>
          <w:sz w:val="20"/>
        </w:rPr>
        <w:t xml:space="preserve">CI/CD </w:t>
      </w:r>
      <w:r>
        <w:rPr>
          <w:color w:val="1A1A1A"/>
          <w:sz w:val="20"/>
        </w:rPr>
        <w:t>automation. Skilled in building secure applications with OAuth2, JWT, RBAC, IAM policies, and zero-trust security controls.</w:t>
      </w:r>
    </w:p>
    <w:p w14:paraId="1BBA77F1" w14:textId="77777777" w:rsidR="003C35A0" w:rsidRDefault="00000000">
      <w:pPr>
        <w:spacing w:before="92" w:line="261" w:lineRule="auto"/>
        <w:ind w:left="209" w:right="208"/>
        <w:jc w:val="both"/>
        <w:rPr>
          <w:sz w:val="20"/>
        </w:rPr>
      </w:pPr>
      <w:r>
        <w:rPr>
          <w:color w:val="1A1A1A"/>
          <w:sz w:val="20"/>
        </w:rPr>
        <w:t xml:space="preserve">Specialized in ultra-low-latency and high-performance systems engineering using </w:t>
      </w:r>
      <w:r>
        <w:rPr>
          <w:rFonts w:ascii="Arial"/>
          <w:b/>
          <w:color w:val="1A1A1A"/>
          <w:sz w:val="20"/>
        </w:rPr>
        <w:t>Aeron Transport</w:t>
      </w:r>
      <w:r>
        <w:rPr>
          <w:color w:val="1A1A1A"/>
          <w:sz w:val="20"/>
        </w:rPr>
        <w:t xml:space="preserve">/Archive, </w:t>
      </w:r>
      <w:r>
        <w:rPr>
          <w:rFonts w:ascii="Arial"/>
          <w:b/>
          <w:color w:val="1A1A1A"/>
          <w:sz w:val="20"/>
        </w:rPr>
        <w:t>Simple Binary Encoding (SBE)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Staged Event-Driven Architecture (SEDA)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>lock-free ring buffers</w:t>
      </w:r>
      <w:r>
        <w:rPr>
          <w:color w:val="1A1A1A"/>
          <w:sz w:val="20"/>
        </w:rPr>
        <w:t xml:space="preserve">, </w:t>
      </w:r>
      <w:r>
        <w:rPr>
          <w:rFonts w:ascii="Arial"/>
          <w:b/>
          <w:color w:val="1A1A1A"/>
          <w:sz w:val="20"/>
        </w:rPr>
        <w:t xml:space="preserve">off-heap memory </w:t>
      </w:r>
      <w:r>
        <w:rPr>
          <w:color w:val="1A1A1A"/>
          <w:sz w:val="20"/>
        </w:rPr>
        <w:t xml:space="preserve">management, and </w:t>
      </w:r>
      <w:r>
        <w:rPr>
          <w:rFonts w:ascii="Arial"/>
          <w:b/>
          <w:color w:val="1A1A1A"/>
          <w:sz w:val="20"/>
        </w:rPr>
        <w:t xml:space="preserve">JVM </w:t>
      </w:r>
      <w:r>
        <w:rPr>
          <w:color w:val="1A1A1A"/>
          <w:sz w:val="20"/>
        </w:rPr>
        <w:t xml:space="preserve">tuning, delivering deterministic sub-millisecond latency profiles for mission-critical trading </w:t>
      </w:r>
      <w:r>
        <w:rPr>
          <w:color w:val="1A1A1A"/>
          <w:spacing w:val="-2"/>
          <w:sz w:val="20"/>
        </w:rPr>
        <w:t>platforms.</w:t>
      </w:r>
    </w:p>
    <w:p w14:paraId="5B98098D" w14:textId="77777777" w:rsidR="003C35A0" w:rsidRDefault="00000000">
      <w:pPr>
        <w:pStyle w:val="BodyText"/>
        <w:spacing w:before="92" w:line="261" w:lineRule="auto"/>
        <w:ind w:left="209" w:firstLine="0"/>
      </w:pPr>
      <w:r>
        <w:rPr>
          <w:color w:val="1A1A1A"/>
        </w:rPr>
        <w:t xml:space="preserve">Experienced with high-throughput messaging and streaming (Apache </w:t>
      </w:r>
      <w:r>
        <w:rPr>
          <w:rFonts w:ascii="Arial"/>
          <w:b/>
          <w:color w:val="1A1A1A"/>
        </w:rPr>
        <w:t>Kafka</w:t>
      </w:r>
      <w:r>
        <w:rPr>
          <w:color w:val="1A1A1A"/>
        </w:rPr>
        <w:t xml:space="preserve">, </w:t>
      </w:r>
      <w:r>
        <w:rPr>
          <w:rFonts w:ascii="Arial"/>
          <w:b/>
          <w:color w:val="1A1A1A"/>
        </w:rPr>
        <w:t xml:space="preserve">Kafka </w:t>
      </w:r>
      <w:r>
        <w:rPr>
          <w:color w:val="1A1A1A"/>
        </w:rPr>
        <w:t>Streams, AWS SNS/SQS, Amazon Kinesis), relational and NoSQL databases (</w:t>
      </w:r>
      <w:r>
        <w:rPr>
          <w:rFonts w:ascii="Arial"/>
          <w:b/>
          <w:color w:val="1A1A1A"/>
        </w:rPr>
        <w:t>PostgreSQL</w:t>
      </w:r>
      <w:r>
        <w:rPr>
          <w:color w:val="1A1A1A"/>
        </w:rPr>
        <w:t xml:space="preserve">, </w:t>
      </w:r>
      <w:r>
        <w:rPr>
          <w:rFonts w:ascii="Arial"/>
          <w:b/>
          <w:color w:val="1A1A1A"/>
        </w:rPr>
        <w:t>Oracle</w:t>
      </w:r>
      <w:r>
        <w:rPr>
          <w:color w:val="1A1A1A"/>
        </w:rPr>
        <w:t xml:space="preserve">, MySQL, </w:t>
      </w:r>
      <w:r>
        <w:rPr>
          <w:rFonts w:ascii="Arial"/>
          <w:b/>
          <w:color w:val="1A1A1A"/>
        </w:rPr>
        <w:t>MongoDB</w:t>
      </w:r>
      <w:r>
        <w:rPr>
          <w:color w:val="1A1A1A"/>
        </w:rPr>
        <w:t xml:space="preserve">, </w:t>
      </w:r>
      <w:r>
        <w:rPr>
          <w:rFonts w:ascii="Arial"/>
          <w:b/>
          <w:color w:val="1A1A1A"/>
        </w:rPr>
        <w:t>DynamoDB</w:t>
      </w:r>
      <w:r>
        <w:rPr>
          <w:color w:val="1A1A1A"/>
        </w:rPr>
        <w:t xml:space="preserve">, </w:t>
      </w:r>
      <w:r>
        <w:rPr>
          <w:rFonts w:ascii="Arial"/>
          <w:b/>
          <w:color w:val="1A1A1A"/>
        </w:rPr>
        <w:t>Redis</w:t>
      </w:r>
      <w:r>
        <w:rPr>
          <w:color w:val="1A1A1A"/>
        </w:rPr>
        <w:t xml:space="preserve">, </w:t>
      </w:r>
      <w:r>
        <w:rPr>
          <w:rFonts w:ascii="Arial"/>
          <w:b/>
          <w:color w:val="1A1A1A"/>
        </w:rPr>
        <w:t>Cloud Spanner</w:t>
      </w:r>
      <w:r>
        <w:rPr>
          <w:color w:val="1A1A1A"/>
        </w:rPr>
        <w:t xml:space="preserve">), and observability tooling (Datadog, Grafana, Splunk, Prometheus, CloudWatch). Strong collaborator across product, architecture, and DevOps teams, mentoring engineers and driving engineering best </w:t>
      </w:r>
      <w:r>
        <w:rPr>
          <w:color w:val="1A1A1A"/>
          <w:spacing w:val="-2"/>
        </w:rPr>
        <w:t>practices.</w:t>
      </w:r>
    </w:p>
    <w:p w14:paraId="72B35E7B" w14:textId="77777777" w:rsidR="003C35A0" w:rsidRDefault="00000000">
      <w:pPr>
        <w:pStyle w:val="Heading2"/>
        <w:spacing w:before="2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77FD4A" wp14:editId="013CE869">
                <wp:simplePos x="0" y="0"/>
                <wp:positionH relativeFrom="page">
                  <wp:posOffset>590550</wp:posOffset>
                </wp:positionH>
                <wp:positionV relativeFrom="paragraph">
                  <wp:posOffset>342580</wp:posOffset>
                </wp:positionV>
                <wp:extent cx="658431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 h="9525">
                              <a:moveTo>
                                <a:pt x="6583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83858" y="0"/>
                              </a:lnTo>
                              <a:lnTo>
                                <a:pt x="6583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7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180BB" id="Graphic 2" o:spid="_x0000_s1026" style="position:absolute;margin-left:46.5pt;margin-top:26.95pt;width:518.4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" path="m6583858,9524l,9524,,,6583858,r,9524xe" fillcolor="#1f37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</w:rPr>
        <w:t>TECHNICAL</w:t>
      </w:r>
      <w:r>
        <w:rPr>
          <w:color w:val="1F3764"/>
          <w:spacing w:val="66"/>
        </w:rPr>
        <w:t xml:space="preserve"> </w:t>
      </w:r>
      <w:r>
        <w:rPr>
          <w:color w:val="1F3764"/>
          <w:spacing w:val="-2"/>
        </w:rPr>
        <w:t>SKILLS</w:t>
      </w:r>
    </w:p>
    <w:p w14:paraId="663C82FA" w14:textId="77777777" w:rsidR="003C35A0" w:rsidRDefault="00000000">
      <w:pPr>
        <w:pStyle w:val="BodyText"/>
        <w:spacing w:before="82" w:line="290" w:lineRule="auto"/>
        <w:ind w:left="209" w:right="277" w:firstLine="0"/>
        <w:jc w:val="left"/>
      </w:pPr>
      <w:r>
        <w:rPr>
          <w:rFonts w:ascii="Arial"/>
          <w:b/>
          <w:color w:val="1A1A1A"/>
        </w:rPr>
        <w:t xml:space="preserve">Programming Languages: </w:t>
      </w:r>
      <w:r>
        <w:rPr>
          <w:color w:val="1A1A1A"/>
        </w:rPr>
        <w:t xml:space="preserve">Java (8/11/17), Golang, Python, Kotlin, JavaScript, TypeScript, SQL, Bash/Shell </w:t>
      </w:r>
      <w:r>
        <w:rPr>
          <w:rFonts w:ascii="Arial"/>
          <w:b/>
          <w:color w:val="1A1A1A"/>
        </w:rPr>
        <w:t>Backend</w:t>
      </w:r>
      <w:r>
        <w:rPr>
          <w:rFonts w:ascii="Arial"/>
          <w:b/>
          <w:color w:val="1A1A1A"/>
          <w:spacing w:val="-7"/>
        </w:rPr>
        <w:t xml:space="preserve"> </w:t>
      </w:r>
      <w:r>
        <w:rPr>
          <w:rFonts w:ascii="Arial"/>
          <w:b/>
          <w:color w:val="1A1A1A"/>
        </w:rPr>
        <w:t>&amp;</w:t>
      </w:r>
      <w:r>
        <w:rPr>
          <w:rFonts w:ascii="Arial"/>
          <w:b/>
          <w:color w:val="1A1A1A"/>
          <w:spacing w:val="-11"/>
        </w:rPr>
        <w:t xml:space="preserve"> </w:t>
      </w:r>
      <w:r>
        <w:rPr>
          <w:rFonts w:ascii="Arial"/>
          <w:b/>
          <w:color w:val="1A1A1A"/>
        </w:rPr>
        <w:t>APIs: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color w:val="1A1A1A"/>
        </w:rPr>
        <w:t>Spring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Boot,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Spring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Cloud,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Spring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MVC,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Spring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Security,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Microservices,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REST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APIs,</w:t>
      </w:r>
      <w:r>
        <w:rPr>
          <w:color w:val="1A1A1A"/>
          <w:spacing w:val="-5"/>
        </w:rPr>
        <w:t xml:space="preserve"> </w:t>
      </w:r>
      <w:proofErr w:type="spellStart"/>
      <w:r>
        <w:rPr>
          <w:color w:val="1A1A1A"/>
        </w:rPr>
        <w:t>gRPC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GraphQL</w:t>
      </w:r>
      <w:proofErr w:type="spellEnd"/>
      <w:r>
        <w:rPr>
          <w:color w:val="1A1A1A"/>
        </w:rPr>
        <w:t xml:space="preserve">, Event-Driven Architecture, </w:t>
      </w:r>
      <w:proofErr w:type="spellStart"/>
      <w:r>
        <w:rPr>
          <w:color w:val="1A1A1A"/>
        </w:rPr>
        <w:t>WebSockets</w:t>
      </w:r>
      <w:proofErr w:type="spellEnd"/>
      <w:r>
        <w:rPr>
          <w:color w:val="1A1A1A"/>
        </w:rPr>
        <w:t>, JPA/Hibernate, Reusable Components</w:t>
      </w:r>
    </w:p>
    <w:p w14:paraId="3A79990C" w14:textId="77777777" w:rsidR="003C35A0" w:rsidRDefault="00000000">
      <w:pPr>
        <w:pStyle w:val="BodyText"/>
        <w:spacing w:before="5" w:line="266" w:lineRule="auto"/>
        <w:ind w:left="209" w:right="277" w:firstLine="0"/>
        <w:jc w:val="left"/>
      </w:pPr>
      <w:r>
        <w:rPr>
          <w:rFonts w:ascii="Arial"/>
          <w:b/>
          <w:color w:val="1A1A1A"/>
        </w:rPr>
        <w:t xml:space="preserve">Generative AI / LLMs / Agentic: </w:t>
      </w:r>
      <w:r>
        <w:rPr>
          <w:color w:val="1A1A1A"/>
        </w:rPr>
        <w:t>Generative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AI, Large Language Models (LLMs), Model Context Protocol (MCP), </w:t>
      </w:r>
      <w:proofErr w:type="spellStart"/>
      <w:r>
        <w:rPr>
          <w:color w:val="1A1A1A"/>
        </w:rPr>
        <w:t>LangChain</w:t>
      </w:r>
      <w:proofErr w:type="spellEnd"/>
      <w:r>
        <w:rPr>
          <w:color w:val="1A1A1A"/>
        </w:rPr>
        <w:t>,</w:t>
      </w:r>
      <w:r>
        <w:rPr>
          <w:color w:val="1A1A1A"/>
          <w:spacing w:val="-11"/>
        </w:rPr>
        <w:t xml:space="preserve"> </w:t>
      </w:r>
      <w:proofErr w:type="spellStart"/>
      <w:r>
        <w:rPr>
          <w:color w:val="1A1A1A"/>
        </w:rPr>
        <w:t>LangGraph</w:t>
      </w:r>
      <w:proofErr w:type="spellEnd"/>
      <w:r>
        <w:rPr>
          <w:color w:val="1A1A1A"/>
        </w:rPr>
        <w:t>,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Agentic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AI,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Multi-Agent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Orchestration,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DAG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Execution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Trees,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Prompt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Engineering,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LLM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Tool Routing, Context-Window Optimization, OpenAI, Azure OpenAI, Claude</w:t>
      </w:r>
    </w:p>
    <w:p w14:paraId="65F12E3C" w14:textId="77777777" w:rsidR="003C35A0" w:rsidRDefault="00000000">
      <w:pPr>
        <w:pStyle w:val="BodyText"/>
        <w:spacing w:before="44" w:line="249" w:lineRule="auto"/>
        <w:ind w:left="209" w:right="277" w:firstLine="0"/>
        <w:jc w:val="left"/>
      </w:pPr>
      <w:r>
        <w:rPr>
          <w:rFonts w:ascii="Arial"/>
          <w:b/>
          <w:color w:val="1A1A1A"/>
        </w:rPr>
        <w:t>RAG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/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Search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/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NLP</w:t>
      </w:r>
      <w:r>
        <w:rPr>
          <w:rFonts w:ascii="Arial"/>
          <w:b/>
          <w:color w:val="1A1A1A"/>
          <w:spacing w:val="-7"/>
        </w:rPr>
        <w:t xml:space="preserve"> </w:t>
      </w:r>
      <w:r>
        <w:rPr>
          <w:rFonts w:ascii="Arial"/>
          <w:b/>
          <w:color w:val="1A1A1A"/>
        </w:rPr>
        <w:t>/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ML:</w:t>
      </w:r>
      <w:r>
        <w:rPr>
          <w:rFonts w:ascii="Arial"/>
          <w:b/>
          <w:color w:val="1A1A1A"/>
          <w:spacing w:val="-3"/>
        </w:rPr>
        <w:t xml:space="preserve"> </w:t>
      </w:r>
      <w:r>
        <w:rPr>
          <w:color w:val="1A1A1A"/>
        </w:rPr>
        <w:t>Retrieval-Augmented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Generation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(RAG),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Embeddings,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Vector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Search,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Semantic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Search, Knowledge Retrieval, Document Intelligence, NLP, Text Classification, ML Inference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APIs, Feature Engineering</w:t>
      </w:r>
    </w:p>
    <w:p w14:paraId="70879B92" w14:textId="77777777" w:rsidR="003C35A0" w:rsidRDefault="00000000">
      <w:pPr>
        <w:spacing w:before="62" w:line="266" w:lineRule="auto"/>
        <w:ind w:left="209" w:right="277"/>
        <w:rPr>
          <w:sz w:val="20"/>
        </w:rPr>
      </w:pPr>
      <w:r>
        <w:rPr>
          <w:rFonts w:ascii="Arial"/>
          <w:b/>
          <w:color w:val="1A1A1A"/>
          <w:sz w:val="20"/>
        </w:rPr>
        <w:t>Messaging</w:t>
      </w:r>
      <w:r>
        <w:rPr>
          <w:rFonts w:ascii="Arial"/>
          <w:b/>
          <w:color w:val="1A1A1A"/>
          <w:spacing w:val="-11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&amp;</w:t>
      </w:r>
      <w:r>
        <w:rPr>
          <w:rFonts w:ascii="Arial"/>
          <w:b/>
          <w:color w:val="1A1A1A"/>
          <w:spacing w:val="-6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Streaming:</w:t>
      </w:r>
      <w:r>
        <w:rPr>
          <w:rFonts w:ascii="Arial"/>
          <w:b/>
          <w:color w:val="1A1A1A"/>
          <w:spacing w:val="-14"/>
          <w:sz w:val="20"/>
        </w:rPr>
        <w:t xml:space="preserve"> </w:t>
      </w:r>
      <w:r>
        <w:rPr>
          <w:color w:val="1A1A1A"/>
          <w:sz w:val="20"/>
        </w:rPr>
        <w:t>Apache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Kafka,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Kafka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Streams,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Schema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Registry,</w:t>
      </w:r>
      <w:r>
        <w:rPr>
          <w:color w:val="1A1A1A"/>
          <w:spacing w:val="-14"/>
          <w:sz w:val="20"/>
        </w:rPr>
        <w:t xml:space="preserve"> </w:t>
      </w:r>
      <w:r>
        <w:rPr>
          <w:color w:val="1A1A1A"/>
          <w:sz w:val="20"/>
        </w:rPr>
        <w:t>AWS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SNS/SQS,</w:t>
      </w:r>
      <w:r>
        <w:rPr>
          <w:color w:val="1A1A1A"/>
          <w:spacing w:val="-14"/>
          <w:sz w:val="20"/>
        </w:rPr>
        <w:t xml:space="preserve"> </w:t>
      </w:r>
      <w:r>
        <w:rPr>
          <w:color w:val="1A1A1A"/>
          <w:sz w:val="20"/>
        </w:rPr>
        <w:t>Amazon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Kinesis, RabbitMQ, JMS</w:t>
      </w:r>
    </w:p>
    <w:p w14:paraId="1D681FD6" w14:textId="77777777" w:rsidR="003C35A0" w:rsidRDefault="00000000">
      <w:pPr>
        <w:pStyle w:val="BodyText"/>
        <w:spacing w:before="44" w:line="266" w:lineRule="auto"/>
        <w:ind w:left="209" w:firstLine="0"/>
      </w:pPr>
      <w:r>
        <w:rPr>
          <w:rFonts w:ascii="Arial"/>
          <w:b/>
          <w:color w:val="1A1A1A"/>
        </w:rPr>
        <w:t>Low-Latency</w:t>
      </w:r>
      <w:r>
        <w:rPr>
          <w:rFonts w:ascii="Arial"/>
          <w:b/>
          <w:color w:val="1A1A1A"/>
          <w:spacing w:val="-5"/>
        </w:rPr>
        <w:t xml:space="preserve"> </w:t>
      </w:r>
      <w:r>
        <w:rPr>
          <w:rFonts w:ascii="Arial"/>
          <w:b/>
          <w:color w:val="1A1A1A"/>
        </w:rPr>
        <w:t>&amp;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rFonts w:ascii="Arial"/>
          <w:b/>
          <w:color w:val="1A1A1A"/>
        </w:rPr>
        <w:t>Performance:</w:t>
      </w:r>
      <w:r>
        <w:rPr>
          <w:rFonts w:ascii="Arial"/>
          <w:b/>
          <w:color w:val="1A1A1A"/>
          <w:spacing w:val="-14"/>
        </w:rPr>
        <w:t xml:space="preserve"> </w:t>
      </w:r>
      <w:r>
        <w:rPr>
          <w:color w:val="1A1A1A"/>
        </w:rPr>
        <w:t>Aeron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Transport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&amp;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Archive,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Simple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Binary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Encoding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(SBE),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SEDA,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Agrona,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Lock-Free Ring Buffers, Off-Heap Memory (</w:t>
      </w:r>
      <w:proofErr w:type="spellStart"/>
      <w:r>
        <w:rPr>
          <w:color w:val="1A1A1A"/>
        </w:rPr>
        <w:t>DirectBuffer</w:t>
      </w:r>
      <w:proofErr w:type="spellEnd"/>
      <w:r>
        <w:rPr>
          <w:color w:val="1A1A1A"/>
        </w:rPr>
        <w:t xml:space="preserve">), </w:t>
      </w:r>
      <w:proofErr w:type="spellStart"/>
      <w:r>
        <w:rPr>
          <w:color w:val="1A1A1A"/>
        </w:rPr>
        <w:t>FlatBuffers</w:t>
      </w:r>
      <w:proofErr w:type="spellEnd"/>
      <w:r>
        <w:rPr>
          <w:color w:val="1A1A1A"/>
        </w:rPr>
        <w:t>, UDP, JVM/GC Tuning</w:t>
      </w:r>
    </w:p>
    <w:p w14:paraId="3E9A0885" w14:textId="77777777" w:rsidR="003C35A0" w:rsidRDefault="00000000">
      <w:pPr>
        <w:pStyle w:val="BodyText"/>
        <w:spacing w:before="30" w:line="266" w:lineRule="auto"/>
        <w:ind w:left="209" w:right="277" w:firstLine="0"/>
        <w:jc w:val="left"/>
      </w:pPr>
      <w:r>
        <w:rPr>
          <w:rFonts w:ascii="Arial"/>
          <w:b/>
          <w:color w:val="1A1A1A"/>
        </w:rPr>
        <w:t>Cloud</w:t>
      </w:r>
      <w:r>
        <w:rPr>
          <w:rFonts w:ascii="Arial"/>
          <w:b/>
          <w:color w:val="1A1A1A"/>
          <w:spacing w:val="-6"/>
        </w:rPr>
        <w:t xml:space="preserve"> </w:t>
      </w:r>
      <w:r>
        <w:rPr>
          <w:rFonts w:ascii="Arial"/>
          <w:b/>
          <w:color w:val="1A1A1A"/>
        </w:rPr>
        <w:t>Platforms:</w:t>
      </w:r>
      <w:r>
        <w:rPr>
          <w:rFonts w:ascii="Arial"/>
          <w:b/>
          <w:color w:val="1A1A1A"/>
          <w:spacing w:val="-14"/>
        </w:rPr>
        <w:t xml:space="preserve"> </w:t>
      </w:r>
      <w:r>
        <w:rPr>
          <w:color w:val="1A1A1A"/>
        </w:rPr>
        <w:t>AWS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(EKS,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EC2,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S3,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RDS,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Lambda,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Kinesis,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SNS/SQS,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IAM,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CloudWatch,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Secrets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Manager, ECR, </w:t>
      </w:r>
      <w:proofErr w:type="spellStart"/>
      <w:r>
        <w:rPr>
          <w:color w:val="1A1A1A"/>
        </w:rPr>
        <w:t>CodeBuild</w:t>
      </w:r>
      <w:proofErr w:type="spellEnd"/>
      <w:r>
        <w:rPr>
          <w:color w:val="1A1A1A"/>
        </w:rPr>
        <w:t xml:space="preserve">), Google Cloud Platform (GKE, Cloud Spanner, </w:t>
      </w:r>
      <w:proofErr w:type="spellStart"/>
      <w:r>
        <w:rPr>
          <w:color w:val="1A1A1A"/>
        </w:rPr>
        <w:t>Memorystore</w:t>
      </w:r>
      <w:proofErr w:type="spellEnd"/>
      <w:r>
        <w:rPr>
          <w:color w:val="1A1A1A"/>
        </w:rPr>
        <w:t xml:space="preserve">), </w:t>
      </w:r>
      <w:proofErr w:type="spellStart"/>
      <w:r>
        <w:rPr>
          <w:color w:val="1A1A1A"/>
        </w:rPr>
        <w:t>Hyperforce</w:t>
      </w:r>
      <w:proofErr w:type="spellEnd"/>
    </w:p>
    <w:p w14:paraId="36459D80" w14:textId="77777777" w:rsidR="003C35A0" w:rsidRDefault="00000000">
      <w:pPr>
        <w:pStyle w:val="BodyText"/>
        <w:spacing w:before="44" w:line="266" w:lineRule="auto"/>
        <w:ind w:left="209" w:right="277" w:firstLine="0"/>
        <w:jc w:val="left"/>
      </w:pPr>
      <w:r>
        <w:rPr>
          <w:rFonts w:ascii="Arial"/>
          <w:b/>
          <w:color w:val="1A1A1A"/>
        </w:rPr>
        <w:t>Containers</w:t>
      </w:r>
      <w:r>
        <w:rPr>
          <w:rFonts w:ascii="Arial"/>
          <w:b/>
          <w:color w:val="1A1A1A"/>
          <w:spacing w:val="-5"/>
        </w:rPr>
        <w:t xml:space="preserve"> </w:t>
      </w:r>
      <w:r>
        <w:rPr>
          <w:rFonts w:ascii="Arial"/>
          <w:b/>
          <w:color w:val="1A1A1A"/>
        </w:rPr>
        <w:t>&amp;</w:t>
      </w:r>
      <w:r>
        <w:rPr>
          <w:rFonts w:ascii="Arial"/>
          <w:b/>
          <w:color w:val="1A1A1A"/>
          <w:spacing w:val="-5"/>
        </w:rPr>
        <w:t xml:space="preserve"> </w:t>
      </w:r>
      <w:r>
        <w:rPr>
          <w:rFonts w:ascii="Arial"/>
          <w:b/>
          <w:color w:val="1A1A1A"/>
        </w:rPr>
        <w:t>DevOps:</w:t>
      </w:r>
      <w:r>
        <w:rPr>
          <w:rFonts w:ascii="Arial"/>
          <w:b/>
          <w:color w:val="1A1A1A"/>
          <w:spacing w:val="-4"/>
        </w:rPr>
        <w:t xml:space="preserve"> </w:t>
      </w:r>
      <w:r>
        <w:rPr>
          <w:color w:val="1A1A1A"/>
        </w:rPr>
        <w:t>Docker,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Kubernetes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(CRDs,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Operators,</w:t>
      </w:r>
      <w:r>
        <w:rPr>
          <w:color w:val="1A1A1A"/>
          <w:spacing w:val="-5"/>
        </w:rPr>
        <w:t xml:space="preserve"> </w:t>
      </w:r>
      <w:proofErr w:type="spellStart"/>
      <w:r>
        <w:rPr>
          <w:color w:val="1A1A1A"/>
        </w:rPr>
        <w:t>StatefulSets</w:t>
      </w:r>
      <w:proofErr w:type="spellEnd"/>
      <w:r>
        <w:rPr>
          <w:color w:val="1A1A1A"/>
        </w:rPr>
        <w:t>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Helm),</w:t>
      </w:r>
      <w:r>
        <w:rPr>
          <w:color w:val="1A1A1A"/>
          <w:spacing w:val="-5"/>
        </w:rPr>
        <w:t xml:space="preserve"> </w:t>
      </w:r>
      <w:proofErr w:type="spellStart"/>
      <w:r>
        <w:rPr>
          <w:color w:val="1A1A1A"/>
        </w:rPr>
        <w:t>GitOps</w:t>
      </w:r>
      <w:proofErr w:type="spellEnd"/>
      <w:r>
        <w:rPr>
          <w:color w:val="1A1A1A"/>
        </w:rPr>
        <w:t>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Jenkins,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CI/CD Pipelines, PCF, </w:t>
      </w:r>
      <w:proofErr w:type="spellStart"/>
      <w:r>
        <w:rPr>
          <w:color w:val="1A1A1A"/>
        </w:rPr>
        <w:t>Minikube</w:t>
      </w:r>
      <w:proofErr w:type="spellEnd"/>
      <w:r>
        <w:rPr>
          <w:color w:val="1A1A1A"/>
        </w:rPr>
        <w:t>, Infrastructure-as-Code</w:t>
      </w:r>
    </w:p>
    <w:p w14:paraId="27B80068" w14:textId="77777777" w:rsidR="003C35A0" w:rsidRDefault="003C35A0">
      <w:pPr>
        <w:pStyle w:val="BodyText"/>
        <w:spacing w:line="266" w:lineRule="auto"/>
        <w:jc w:val="left"/>
        <w:sectPr w:rsidR="003C35A0">
          <w:type w:val="continuous"/>
          <w:pgSz w:w="12240" w:h="15840"/>
          <w:pgMar w:top="660" w:right="720" w:bottom="280" w:left="720" w:header="720" w:footer="720" w:gutter="0"/>
          <w:cols w:space="720"/>
        </w:sectPr>
      </w:pPr>
    </w:p>
    <w:p w14:paraId="58F46581" w14:textId="77777777" w:rsidR="003C35A0" w:rsidRDefault="00000000">
      <w:pPr>
        <w:pStyle w:val="BodyText"/>
        <w:spacing w:before="72" w:line="266" w:lineRule="auto"/>
        <w:ind w:left="209" w:right="277" w:firstLine="0"/>
        <w:jc w:val="left"/>
      </w:pPr>
      <w:r>
        <w:rPr>
          <w:rFonts w:ascii="Arial"/>
          <w:b/>
          <w:color w:val="1A1A1A"/>
        </w:rPr>
        <w:lastRenderedPageBreak/>
        <w:t>Databases:</w:t>
      </w:r>
      <w:r>
        <w:rPr>
          <w:rFonts w:ascii="Arial"/>
          <w:b/>
          <w:color w:val="1A1A1A"/>
          <w:spacing w:val="-5"/>
        </w:rPr>
        <w:t xml:space="preserve"> </w:t>
      </w:r>
      <w:r>
        <w:rPr>
          <w:color w:val="1A1A1A"/>
        </w:rPr>
        <w:t>PostgreSQL,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Oracle,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MySQL,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MongoDB,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DynamoDB,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Redis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(</w:t>
      </w:r>
      <w:proofErr w:type="spellStart"/>
      <w:r>
        <w:rPr>
          <w:color w:val="1A1A1A"/>
        </w:rPr>
        <w:t>Memorystore</w:t>
      </w:r>
      <w:proofErr w:type="spellEnd"/>
      <w:r>
        <w:rPr>
          <w:color w:val="1A1A1A"/>
        </w:rPr>
        <w:t>),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Cloud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Spanner,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JDBC, SQL, Query Optimization, Schema Design</w:t>
      </w:r>
    </w:p>
    <w:p w14:paraId="32E6E9E5" w14:textId="77777777" w:rsidR="003C35A0" w:rsidRDefault="00000000">
      <w:pPr>
        <w:pStyle w:val="BodyText"/>
        <w:spacing w:before="45" w:line="249" w:lineRule="auto"/>
        <w:ind w:left="209" w:right="277" w:firstLine="0"/>
        <w:jc w:val="left"/>
      </w:pPr>
      <w:r>
        <w:rPr>
          <w:rFonts w:ascii="Arial"/>
          <w:b/>
          <w:color w:val="1A1A1A"/>
        </w:rPr>
        <w:t>Testing</w:t>
      </w:r>
      <w:r>
        <w:rPr>
          <w:rFonts w:ascii="Arial"/>
          <w:b/>
          <w:color w:val="1A1A1A"/>
          <w:spacing w:val="-11"/>
        </w:rPr>
        <w:t xml:space="preserve"> </w:t>
      </w:r>
      <w:r>
        <w:rPr>
          <w:rFonts w:ascii="Arial"/>
          <w:b/>
          <w:color w:val="1A1A1A"/>
        </w:rPr>
        <w:t>&amp;</w:t>
      </w:r>
      <w:r>
        <w:rPr>
          <w:rFonts w:ascii="Arial"/>
          <w:b/>
          <w:color w:val="1A1A1A"/>
          <w:spacing w:val="-11"/>
        </w:rPr>
        <w:t xml:space="preserve"> </w:t>
      </w:r>
      <w:r>
        <w:rPr>
          <w:rFonts w:ascii="Arial"/>
          <w:b/>
          <w:color w:val="1A1A1A"/>
        </w:rPr>
        <w:t>Quality:</w:t>
      </w:r>
      <w:r>
        <w:rPr>
          <w:rFonts w:ascii="Arial"/>
          <w:b/>
          <w:color w:val="1A1A1A"/>
          <w:spacing w:val="-10"/>
        </w:rPr>
        <w:t xml:space="preserve"> </w:t>
      </w:r>
      <w:r>
        <w:rPr>
          <w:color w:val="1A1A1A"/>
        </w:rPr>
        <w:t>JUnit,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Mockito,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Integration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Testing,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End-to-End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Testing,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SonarQube,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Cucumber,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Gherkin,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 xml:space="preserve">JMeter, </w:t>
      </w:r>
      <w:proofErr w:type="spellStart"/>
      <w:r>
        <w:rPr>
          <w:color w:val="1A1A1A"/>
        </w:rPr>
        <w:t>BlazeMeter</w:t>
      </w:r>
      <w:proofErr w:type="spellEnd"/>
      <w:r>
        <w:rPr>
          <w:color w:val="1A1A1A"/>
        </w:rPr>
        <w:t>, Postman, Code Reviews</w:t>
      </w:r>
    </w:p>
    <w:p w14:paraId="5FA7BC79" w14:textId="77777777" w:rsidR="003C35A0" w:rsidRDefault="00000000">
      <w:pPr>
        <w:pStyle w:val="BodyText"/>
        <w:spacing w:before="61" w:line="290" w:lineRule="auto"/>
        <w:ind w:left="209" w:right="277" w:firstLine="0"/>
        <w:jc w:val="left"/>
      </w:pPr>
      <w:r>
        <w:rPr>
          <w:rFonts w:ascii="Arial"/>
          <w:b/>
          <w:color w:val="1A1A1A"/>
        </w:rPr>
        <w:t>Observability:</w:t>
      </w:r>
      <w:r>
        <w:rPr>
          <w:rFonts w:ascii="Arial"/>
          <w:b/>
          <w:color w:val="1A1A1A"/>
          <w:spacing w:val="-7"/>
        </w:rPr>
        <w:t xml:space="preserve"> </w:t>
      </w:r>
      <w:r>
        <w:rPr>
          <w:color w:val="1A1A1A"/>
        </w:rPr>
        <w:t>Datadog,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Grafana,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Splunk,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Prometheus,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AWS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CloudWatch,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log4j,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Distributed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Tracing,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SRE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Practices </w:t>
      </w:r>
      <w:r>
        <w:rPr>
          <w:rFonts w:ascii="Arial"/>
          <w:b/>
          <w:color w:val="1A1A1A"/>
        </w:rPr>
        <w:t xml:space="preserve">Tools &amp; Methodologies: </w:t>
      </w:r>
      <w:r>
        <w:rPr>
          <w:color w:val="1A1A1A"/>
        </w:rPr>
        <w:t>Git, Gradle, Maven, Jira, Confluence,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 xml:space="preserve">Agile/Scrum, SDLC, TDD, Sprint Planning, Backlog </w:t>
      </w:r>
      <w:r>
        <w:rPr>
          <w:color w:val="1A1A1A"/>
          <w:spacing w:val="-2"/>
        </w:rPr>
        <w:t>Grooming</w:t>
      </w:r>
    </w:p>
    <w:p w14:paraId="40F65655" w14:textId="77777777" w:rsidR="003C35A0" w:rsidRDefault="00000000">
      <w:pPr>
        <w:pStyle w:val="Heading2"/>
        <w:spacing w:before="163"/>
      </w:pPr>
      <w:r>
        <w:rPr>
          <w:color w:val="1F3764"/>
          <w:spacing w:val="2"/>
        </w:rPr>
        <w:t>PROFESSIONAL</w:t>
      </w:r>
      <w:r>
        <w:rPr>
          <w:color w:val="1F3764"/>
          <w:spacing w:val="63"/>
        </w:rPr>
        <w:t xml:space="preserve"> </w:t>
      </w:r>
      <w:r>
        <w:rPr>
          <w:color w:val="1F3764"/>
          <w:spacing w:val="-2"/>
        </w:rPr>
        <w:t>EXPERIENCE</w:t>
      </w:r>
    </w:p>
    <w:p w14:paraId="455AD5B1" w14:textId="77777777" w:rsidR="003C35A0" w:rsidRDefault="00000000">
      <w:pPr>
        <w:pStyle w:val="BodyText"/>
        <w:spacing w:before="10"/>
        <w:ind w:left="0" w:right="0" w:firstLine="0"/>
        <w:jc w:val="left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ACC689" wp14:editId="374926B3">
                <wp:simplePos x="0" y="0"/>
                <wp:positionH relativeFrom="page">
                  <wp:posOffset>590550</wp:posOffset>
                </wp:positionH>
                <wp:positionV relativeFrom="paragraph">
                  <wp:posOffset>43956</wp:posOffset>
                </wp:positionV>
                <wp:extent cx="658431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 h="9525">
                              <a:moveTo>
                                <a:pt x="6583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83858" y="0"/>
                              </a:lnTo>
                              <a:lnTo>
                                <a:pt x="6583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7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EB45D" id="Graphic 3" o:spid="_x0000_s1026" style="position:absolute;margin-left:46.5pt;margin-top:3.45pt;width:518.4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" path="m6583858,9524l,9524,,,6583858,r,9524xe" fillcolor="#1f3764" stroked="f">
                <v:path arrowok="t"/>
                <w10:wrap type="topAndBottom" anchorx="page"/>
              </v:shape>
            </w:pict>
          </mc:Fallback>
        </mc:AlternateContent>
      </w:r>
    </w:p>
    <w:p w14:paraId="48C4C6D6" w14:textId="7A85E437" w:rsidR="003C35A0" w:rsidRDefault="00000000">
      <w:pPr>
        <w:tabs>
          <w:tab w:val="left" w:pos="8739"/>
        </w:tabs>
        <w:spacing w:before="93"/>
        <w:ind w:left="209"/>
        <w:rPr>
          <w:rFonts w:ascii="Arial" w:hAnsi="Arial"/>
          <w:b/>
          <w:sz w:val="19"/>
        </w:rPr>
      </w:pPr>
      <w:r>
        <w:rPr>
          <w:rFonts w:ascii="Arial" w:hAnsi="Arial"/>
          <w:b/>
          <w:color w:val="1F3764"/>
        </w:rPr>
        <w:t>Amazon</w:t>
      </w:r>
      <w:r>
        <w:rPr>
          <w:rFonts w:ascii="Arial" w:hAnsi="Arial"/>
          <w:b/>
          <w:color w:val="1F3764"/>
          <w:spacing w:val="-6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Seattle,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5"/>
          <w:sz w:val="20"/>
        </w:rPr>
        <w:t>WA</w:t>
      </w:r>
      <w:r>
        <w:rPr>
          <w:color w:val="1A1A1A"/>
          <w:sz w:val="20"/>
        </w:rPr>
        <w:tab/>
      </w:r>
      <w:r>
        <w:rPr>
          <w:rFonts w:ascii="Arial" w:hAnsi="Arial"/>
          <w:b/>
          <w:color w:val="1A1A1A"/>
          <w:sz w:val="19"/>
        </w:rPr>
        <w:t>Dec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2024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–</w:t>
      </w:r>
      <w:r>
        <w:rPr>
          <w:rFonts w:ascii="Arial" w:hAnsi="Arial"/>
          <w:b/>
          <w:color w:val="1A1A1A"/>
          <w:spacing w:val="-5"/>
          <w:sz w:val="19"/>
        </w:rPr>
        <w:t xml:space="preserve"> </w:t>
      </w:r>
      <w:r w:rsidR="00C2002D">
        <w:rPr>
          <w:rFonts w:ascii="Arial" w:hAnsi="Arial"/>
          <w:b/>
          <w:color w:val="1A1A1A"/>
          <w:sz w:val="19"/>
        </w:rPr>
        <w:t xml:space="preserve"> Till Data</w:t>
      </w:r>
    </w:p>
    <w:p w14:paraId="400CC9EC" w14:textId="77777777" w:rsidR="003C35A0" w:rsidRDefault="00000000">
      <w:pPr>
        <w:spacing w:before="21"/>
        <w:ind w:left="209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color w:val="1A1A1A"/>
          <w:sz w:val="20"/>
        </w:rPr>
        <w:t>Senior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Software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Engineer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(SDE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proofErr w:type="gramStart"/>
      <w:r>
        <w:rPr>
          <w:rFonts w:ascii="Arial" w:hAnsi="Arial"/>
          <w:b/>
          <w:i/>
          <w:color w:val="1A1A1A"/>
          <w:sz w:val="20"/>
        </w:rPr>
        <w:t>II)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—</w:t>
      </w:r>
      <w:proofErr w:type="gramEnd"/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Java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Backend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+</w:t>
      </w:r>
      <w:r>
        <w:rPr>
          <w:rFonts w:ascii="Arial" w:hAnsi="Arial"/>
          <w:b/>
          <w:i/>
          <w:color w:val="1A1A1A"/>
          <w:spacing w:val="-8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Agentic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/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Generative</w:t>
      </w:r>
      <w:r>
        <w:rPr>
          <w:rFonts w:ascii="Arial" w:hAnsi="Arial"/>
          <w:b/>
          <w:i/>
          <w:color w:val="1A1A1A"/>
          <w:spacing w:val="-8"/>
          <w:sz w:val="20"/>
        </w:rPr>
        <w:t xml:space="preserve"> </w:t>
      </w:r>
      <w:r>
        <w:rPr>
          <w:rFonts w:ascii="Arial" w:hAnsi="Arial"/>
          <w:b/>
          <w:i/>
          <w:color w:val="1A1A1A"/>
          <w:spacing w:val="-5"/>
          <w:sz w:val="20"/>
        </w:rPr>
        <w:t>AI</w:t>
      </w:r>
    </w:p>
    <w:p w14:paraId="45AB35D4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70" w:line="266" w:lineRule="auto"/>
        <w:ind w:left="464"/>
        <w:rPr>
          <w:sz w:val="20"/>
        </w:rPr>
      </w:pPr>
      <w:r>
        <w:rPr>
          <w:color w:val="1A1A1A"/>
          <w:sz w:val="20"/>
        </w:rPr>
        <w:t>Designed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developed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scalable</w:t>
      </w:r>
      <w:r>
        <w:rPr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Java</w:t>
      </w:r>
      <w:r>
        <w:rPr>
          <w:rFonts w:ascii="Arial" w:hAnsi="Arial"/>
          <w:b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17</w:t>
      </w:r>
      <w:r>
        <w:rPr>
          <w:rFonts w:ascii="Arial" w:hAnsi="Arial"/>
          <w:b/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Spring</w:t>
      </w:r>
      <w:r>
        <w:rPr>
          <w:rFonts w:ascii="Arial" w:hAnsi="Arial"/>
          <w:b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Boot</w:t>
      </w:r>
      <w:r>
        <w:rPr>
          <w:rFonts w:ascii="Arial" w:hAnsi="Arial"/>
          <w:b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microservices</w:t>
      </w:r>
      <w:r>
        <w:rPr>
          <w:rFonts w:ascii="Arial" w:hAnsi="Arial"/>
          <w:b/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with</w:t>
      </w:r>
      <w:r>
        <w:rPr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Kafka</w:t>
      </w:r>
      <w:r>
        <w:rPr>
          <w:color w:val="1A1A1A"/>
          <w:sz w:val="20"/>
        </w:rPr>
        <w:t>-based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event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streaming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to support high-volume supply-chain and fulfillment platforms serving global</w:t>
      </w:r>
      <w:r>
        <w:rPr>
          <w:color w:val="1A1A1A"/>
          <w:spacing w:val="-10"/>
          <w:sz w:val="20"/>
        </w:rPr>
        <w:t xml:space="preserve"> </w:t>
      </w:r>
      <w:r>
        <w:rPr>
          <w:color w:val="1A1A1A"/>
          <w:sz w:val="20"/>
        </w:rPr>
        <w:t>Amazon retail traffic across NA, EU, and FE regions.</w:t>
      </w:r>
    </w:p>
    <w:p w14:paraId="543CF0B6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59" w:lineRule="auto"/>
        <w:ind w:left="464"/>
        <w:rPr>
          <w:sz w:val="20"/>
        </w:rPr>
      </w:pPr>
      <w:r>
        <w:rPr>
          <w:color w:val="1A1A1A"/>
          <w:sz w:val="20"/>
        </w:rPr>
        <w:t>Architected a distributed,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 xml:space="preserve">AI-driven operational assistant leveraging the </w:t>
      </w:r>
      <w:r>
        <w:rPr>
          <w:rFonts w:ascii="Arial" w:hAnsi="Arial"/>
          <w:b/>
          <w:color w:val="1A1A1A"/>
          <w:sz w:val="20"/>
        </w:rPr>
        <w:t xml:space="preserve">Model Context Protocol (MCP) </w:t>
      </w:r>
      <w:r>
        <w:rPr>
          <w:color w:val="1A1A1A"/>
          <w:sz w:val="20"/>
        </w:rPr>
        <w:t xml:space="preserve">to bridge </w:t>
      </w:r>
      <w:r>
        <w:rPr>
          <w:rFonts w:ascii="Arial" w:hAns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>orchestrators with multi-region telemetry, high-throughput supply-chain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 xml:space="preserve">APIs, and asynchronous </w:t>
      </w:r>
      <w:r>
        <w:rPr>
          <w:rFonts w:ascii="Arial" w:hAnsi="Arial"/>
          <w:b/>
          <w:color w:val="1A1A1A"/>
          <w:sz w:val="20"/>
        </w:rPr>
        <w:t xml:space="preserve">Kafka </w:t>
      </w:r>
      <w:r>
        <w:rPr>
          <w:color w:val="1A1A1A"/>
          <w:sz w:val="20"/>
        </w:rPr>
        <w:t xml:space="preserve">event </w:t>
      </w:r>
      <w:r>
        <w:rPr>
          <w:color w:val="1A1A1A"/>
          <w:spacing w:val="-2"/>
          <w:sz w:val="20"/>
        </w:rPr>
        <w:t>streams.</w:t>
      </w:r>
    </w:p>
    <w:p w14:paraId="40EB692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5" w:line="266" w:lineRule="auto"/>
        <w:ind w:left="464"/>
        <w:rPr>
          <w:sz w:val="20"/>
        </w:rPr>
      </w:pPr>
      <w:r>
        <w:rPr>
          <w:color w:val="1A1A1A"/>
          <w:sz w:val="20"/>
        </w:rPr>
        <w:t>Built agentic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 xml:space="preserve">AI workflows using </w:t>
      </w:r>
      <w:proofErr w:type="spellStart"/>
      <w:r>
        <w:rPr>
          <w:rFonts w:ascii="Arial" w:hAnsi="Arial"/>
          <w:b/>
          <w:color w:val="1A1A1A"/>
          <w:sz w:val="20"/>
        </w:rPr>
        <w:t>LangGraph</w:t>
      </w:r>
      <w:proofErr w:type="spellEnd"/>
      <w:r>
        <w:rPr>
          <w:rFonts w:ascii="Arial" w:hAnsi="Arial"/>
          <w:b/>
          <w:color w:val="1A1A1A"/>
          <w:sz w:val="20"/>
        </w:rPr>
        <w:t xml:space="preserve"> </w:t>
      </w:r>
      <w:r>
        <w:rPr>
          <w:color w:val="1A1A1A"/>
          <w:sz w:val="20"/>
        </w:rPr>
        <w:t xml:space="preserve">and </w:t>
      </w:r>
      <w:proofErr w:type="spellStart"/>
      <w:r>
        <w:rPr>
          <w:rFonts w:ascii="Arial" w:hAnsi="Arial"/>
          <w:b/>
          <w:color w:val="1A1A1A"/>
          <w:sz w:val="20"/>
        </w:rPr>
        <w:t>LangChain</w:t>
      </w:r>
      <w:proofErr w:type="spellEnd"/>
      <w:r>
        <w:rPr>
          <w:rFonts w:ascii="Arial" w:hAnsi="Arial"/>
          <w:b/>
          <w:color w:val="1A1A1A"/>
          <w:sz w:val="20"/>
        </w:rPr>
        <w:t xml:space="preserve"> </w:t>
      </w:r>
      <w:r>
        <w:rPr>
          <w:color w:val="1A1A1A"/>
          <w:sz w:val="20"/>
        </w:rPr>
        <w:t>to orchestrate multi-step, multi-agent reasoning, tool calling, function orchestration, and autonomous decision-making across FAS/GPI services.</w:t>
      </w:r>
    </w:p>
    <w:p w14:paraId="222D103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5" w:line="266" w:lineRule="auto"/>
        <w:ind w:left="464"/>
        <w:rPr>
          <w:sz w:val="20"/>
        </w:rPr>
      </w:pPr>
      <w:r>
        <w:rPr>
          <w:color w:val="1A1A1A"/>
          <w:sz w:val="20"/>
        </w:rPr>
        <w:t>Designed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stateful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multi-tool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orchestration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layer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(Log</w:t>
      </w:r>
      <w:r>
        <w:rPr>
          <w:color w:val="1A1A1A"/>
          <w:spacing w:val="-14"/>
          <w:sz w:val="20"/>
        </w:rPr>
        <w:t xml:space="preserve"> </w:t>
      </w:r>
      <w:r>
        <w:rPr>
          <w:color w:val="1A1A1A"/>
          <w:sz w:val="20"/>
        </w:rPr>
        <w:t>Analyzer,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Capacity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Lookup,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Payload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Validator)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that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 xml:space="preserve">compiles natural-language prompts into deterministic, </w:t>
      </w:r>
      <w:r>
        <w:rPr>
          <w:rFonts w:ascii="Arial" w:hAnsi="Arial"/>
          <w:b/>
          <w:color w:val="1A1A1A"/>
          <w:sz w:val="20"/>
        </w:rPr>
        <w:t xml:space="preserve">DAG-based </w:t>
      </w:r>
      <w:r>
        <w:rPr>
          <w:color w:val="1A1A1A"/>
          <w:sz w:val="20"/>
        </w:rPr>
        <w:t xml:space="preserve">backend execution trees, implementing strict validation guards to eliminate </w:t>
      </w:r>
      <w:r>
        <w:rPr>
          <w:rFonts w:ascii="Arial" w:hAns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 xml:space="preserve">hallucinations, cutting incident MTTH by </w:t>
      </w:r>
      <w:r>
        <w:rPr>
          <w:rFonts w:ascii="Arial" w:hAnsi="Arial"/>
          <w:b/>
          <w:color w:val="1A1A1A"/>
          <w:sz w:val="20"/>
        </w:rPr>
        <w:t xml:space="preserve">35% </w:t>
      </w:r>
      <w:r>
        <w:rPr>
          <w:color w:val="1A1A1A"/>
          <w:sz w:val="20"/>
        </w:rPr>
        <w:t>and redundant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 xml:space="preserve">API calls by </w:t>
      </w:r>
      <w:r>
        <w:rPr>
          <w:rFonts w:ascii="Arial" w:hAnsi="Arial"/>
          <w:b/>
          <w:color w:val="1A1A1A"/>
          <w:sz w:val="20"/>
        </w:rPr>
        <w:t>25%</w:t>
      </w:r>
      <w:r>
        <w:rPr>
          <w:color w:val="1A1A1A"/>
          <w:sz w:val="20"/>
        </w:rPr>
        <w:t>.</w:t>
      </w:r>
    </w:p>
    <w:p w14:paraId="35D43080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59" w:lineRule="auto"/>
        <w:ind w:left="464"/>
        <w:rPr>
          <w:sz w:val="20"/>
        </w:rPr>
      </w:pPr>
      <w:r>
        <w:rPr>
          <w:color w:val="1A1A1A"/>
          <w:sz w:val="20"/>
        </w:rPr>
        <w:t xml:space="preserve">Implemented </w:t>
      </w:r>
      <w:r>
        <w:rPr>
          <w:rFonts w:ascii="Arial" w:hAnsi="Arial"/>
          <w:b/>
          <w:color w:val="1A1A1A"/>
          <w:sz w:val="20"/>
        </w:rPr>
        <w:t xml:space="preserve">Retrieval-Augmented Generation (RAG) </w:t>
      </w:r>
      <w:r>
        <w:rPr>
          <w:color w:val="1A1A1A"/>
          <w:sz w:val="20"/>
        </w:rPr>
        <w:t xml:space="preserve">pipelines using vector embeddings, semantic search, chunking strategies, and enterprise knowledge repositories to ground </w:t>
      </w:r>
      <w:r>
        <w:rPr>
          <w:rFonts w:ascii="Arial" w:hAns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>responses and improve operational decision support.</w:t>
      </w:r>
    </w:p>
    <w:p w14:paraId="28557784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5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Developed lightweight </w:t>
      </w:r>
      <w:r>
        <w:rPr>
          <w:rFonts w:ascii="Arial" w:hAns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>workflows for log triage and runbook summarization across multi-region FAS/GPI services, significantly cutting mean time to first hypothesis on production incidents.</w:t>
      </w:r>
    </w:p>
    <w:p w14:paraId="71D6D4B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49" w:lineRule="auto"/>
        <w:ind w:left="464"/>
        <w:rPr>
          <w:sz w:val="20"/>
        </w:rPr>
      </w:pPr>
      <w:r>
        <w:rPr>
          <w:color w:val="1A1A1A"/>
          <w:sz w:val="20"/>
        </w:rPr>
        <w:t>Optimized context-window utilization via dynamic token-pruning and semantic chunking of system logs, ensuring long-context agent reasoning stayed within strict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API token budgets while remaining highly performant.</w:t>
      </w:r>
    </w:p>
    <w:p w14:paraId="59AAB76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7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Optimized </w:t>
      </w:r>
      <w:r>
        <w:rPr>
          <w:rFonts w:ascii="Arial" w:hAnsi="Arial"/>
          <w:b/>
          <w:color w:val="1A1A1A"/>
          <w:sz w:val="20"/>
        </w:rPr>
        <w:t xml:space="preserve">LLM </w:t>
      </w:r>
      <w:r>
        <w:rPr>
          <w:color w:val="1A1A1A"/>
          <w:sz w:val="20"/>
        </w:rPr>
        <w:t xml:space="preserve">command routing and execution-tree transformations via sub-graph caching and parallel tool execution using Java concurrency frameworks, reducing response-compilation latency by </w:t>
      </w:r>
      <w:r>
        <w:rPr>
          <w:rFonts w:ascii="Arial" w:hAnsi="Arial"/>
          <w:b/>
          <w:color w:val="1A1A1A"/>
          <w:sz w:val="20"/>
        </w:rPr>
        <w:t xml:space="preserve">40% </w:t>
      </w:r>
      <w:r>
        <w:rPr>
          <w:color w:val="1A1A1A"/>
          <w:sz w:val="20"/>
        </w:rPr>
        <w:t>to meet sub-second performance budgets at global fulfillment scale.</w:t>
      </w:r>
    </w:p>
    <w:p w14:paraId="054A1B3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49" w:lineRule="auto"/>
        <w:ind w:left="464"/>
        <w:rPr>
          <w:sz w:val="20"/>
        </w:rPr>
      </w:pPr>
      <w:r>
        <w:rPr>
          <w:color w:val="1A1A1A"/>
          <w:sz w:val="20"/>
        </w:rPr>
        <w:t>Engineered an autonomous code-generation and refactoring agentic workflow that accelerated feature delivery across FAS/GPI services by automating the end-to-end development lifecycle.</w:t>
      </w:r>
    </w:p>
    <w:p w14:paraId="07030D6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6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Delivered </w:t>
      </w:r>
      <w:r>
        <w:rPr>
          <w:rFonts w:ascii="Arial" w:hAnsi="Arial"/>
          <w:b/>
          <w:color w:val="1A1A1A"/>
          <w:sz w:val="20"/>
        </w:rPr>
        <w:t xml:space="preserve">$1.1M </w:t>
      </w:r>
      <w:r>
        <w:rPr>
          <w:color w:val="1A1A1A"/>
          <w:sz w:val="20"/>
        </w:rPr>
        <w:t xml:space="preserve">in annual infrastructure cost savings through cache optimization, improving data serialization and storage efficiency and consolidating infrastructure by </w:t>
      </w:r>
      <w:r>
        <w:rPr>
          <w:rFonts w:ascii="Arial" w:hAnsi="Arial"/>
          <w:b/>
          <w:color w:val="1A1A1A"/>
          <w:sz w:val="20"/>
        </w:rPr>
        <w:t xml:space="preserve">224 Redis nodes </w:t>
      </w:r>
      <w:r>
        <w:rPr>
          <w:color w:val="1A1A1A"/>
          <w:sz w:val="20"/>
        </w:rPr>
        <w:t>across NA, EU, and FE regions.</w:t>
      </w:r>
    </w:p>
    <w:p w14:paraId="1B26355C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66" w:lineRule="auto"/>
        <w:ind w:left="464"/>
        <w:rPr>
          <w:sz w:val="20"/>
        </w:rPr>
      </w:pPr>
      <w:r>
        <w:rPr>
          <w:color w:val="1A1A1A"/>
          <w:sz w:val="20"/>
        </w:rPr>
        <w:t>Architected end-to-end infrastructure for an FAS fleet, establishing foundational non-functional requirements (NFRs) and system reliability for a large-scale supply-chain platform.</w:t>
      </w:r>
    </w:p>
    <w:p w14:paraId="23D9D773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Led end-to-end design and cross-team review/approval for </w:t>
      </w:r>
      <w:proofErr w:type="spellStart"/>
      <w:r>
        <w:rPr>
          <w:color w:val="1A1A1A"/>
          <w:sz w:val="20"/>
        </w:rPr>
        <w:t>CandidateShipmentProcessor</w:t>
      </w:r>
      <w:proofErr w:type="spellEnd"/>
      <w:r>
        <w:rPr>
          <w:color w:val="1A1A1A"/>
          <w:sz w:val="20"/>
        </w:rPr>
        <w:t>, a reusable component transforming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order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plans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into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optimized</w:t>
      </w:r>
      <w:r>
        <w:rPr>
          <w:color w:val="1A1A1A"/>
          <w:spacing w:val="-4"/>
          <w:sz w:val="20"/>
        </w:rPr>
        <w:t xml:space="preserve"> </w:t>
      </w:r>
      <w:proofErr w:type="spellStart"/>
      <w:r>
        <w:rPr>
          <w:color w:val="1A1A1A"/>
          <w:sz w:val="20"/>
        </w:rPr>
        <w:t>FlatBuffer</w:t>
      </w:r>
      <w:proofErr w:type="spellEnd"/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payloads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for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low-latency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downstream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grouping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optimization; mentored an L4 engineer through implementation and delivery.</w:t>
      </w:r>
    </w:p>
    <w:p w14:paraId="772B2620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49" w:lineRule="auto"/>
        <w:ind w:left="464"/>
        <w:rPr>
          <w:sz w:val="20"/>
        </w:rPr>
      </w:pPr>
      <w:r>
        <w:rPr>
          <w:color w:val="1A1A1A"/>
          <w:sz w:val="20"/>
        </w:rPr>
        <w:t xml:space="preserve">Led migration from legacy to new service and SFCP-as-a-service migration for EU and FE regions, surfacing and quantifying legacy defects, driving cross-team alignment, and reducing false </w:t>
      </w:r>
      <w:proofErr w:type="spellStart"/>
      <w:r>
        <w:rPr>
          <w:color w:val="1A1A1A"/>
          <w:sz w:val="20"/>
        </w:rPr>
        <w:t>repromise</w:t>
      </w:r>
      <w:proofErr w:type="spellEnd"/>
      <w:r>
        <w:rPr>
          <w:color w:val="1A1A1A"/>
          <w:sz w:val="20"/>
        </w:rPr>
        <w:t xml:space="preserve"> noise by </w:t>
      </w:r>
      <w:r>
        <w:rPr>
          <w:rFonts w:ascii="Arial" w:hAnsi="Arial"/>
          <w:b/>
          <w:color w:val="1A1A1A"/>
          <w:sz w:val="20"/>
        </w:rPr>
        <w:t>30%</w:t>
      </w:r>
      <w:r>
        <w:rPr>
          <w:color w:val="1A1A1A"/>
          <w:sz w:val="20"/>
        </w:rPr>
        <w:t>.</w:t>
      </w:r>
    </w:p>
    <w:p w14:paraId="4D62812D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7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Containerized services with </w:t>
      </w:r>
      <w:r>
        <w:rPr>
          <w:rFonts w:ascii="Arial" w:hAnsi="Arial"/>
          <w:b/>
          <w:color w:val="1A1A1A"/>
          <w:sz w:val="20"/>
        </w:rPr>
        <w:t>Docker</w:t>
      </w:r>
      <w:r>
        <w:rPr>
          <w:color w:val="1A1A1A"/>
          <w:sz w:val="20"/>
        </w:rPr>
        <w:t>, published images to Amazon ECR, and performance-tuned critical paths to sub-second latency at fulfillment scale.</w:t>
      </w:r>
    </w:p>
    <w:p w14:paraId="5702766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Implemented </w:t>
      </w:r>
      <w:r>
        <w:rPr>
          <w:rFonts w:ascii="Arial" w:hAnsi="Arial"/>
          <w:b/>
          <w:color w:val="1A1A1A"/>
          <w:sz w:val="20"/>
        </w:rPr>
        <w:t xml:space="preserve">CI/CD </w:t>
      </w:r>
      <w:r>
        <w:rPr>
          <w:color w:val="1A1A1A"/>
          <w:sz w:val="20"/>
        </w:rPr>
        <w:t xml:space="preserve">pipelines with </w:t>
      </w:r>
      <w:r>
        <w:rPr>
          <w:rFonts w:ascii="Arial" w:hAnsi="Arial"/>
          <w:b/>
          <w:color w:val="1A1A1A"/>
          <w:sz w:val="20"/>
        </w:rPr>
        <w:t xml:space="preserve">SonarQube </w:t>
      </w:r>
      <w:r>
        <w:rPr>
          <w:color w:val="1A1A1A"/>
          <w:sz w:val="20"/>
        </w:rPr>
        <w:t xml:space="preserve">quality gates, </w:t>
      </w:r>
      <w:r>
        <w:rPr>
          <w:rFonts w:ascii="Arial" w:hAnsi="Arial"/>
          <w:b/>
          <w:color w:val="1A1A1A"/>
          <w:sz w:val="20"/>
        </w:rPr>
        <w:t>JUnit</w:t>
      </w:r>
      <w:r>
        <w:rPr>
          <w:color w:val="1A1A1A"/>
          <w:sz w:val="20"/>
        </w:rPr>
        <w:t>/</w:t>
      </w:r>
      <w:r>
        <w:rPr>
          <w:rFonts w:ascii="Arial" w:hAnsi="Arial"/>
          <w:b/>
          <w:color w:val="1A1A1A"/>
          <w:sz w:val="20"/>
        </w:rPr>
        <w:t xml:space="preserve">Mockito </w:t>
      </w:r>
      <w:r>
        <w:rPr>
          <w:color w:val="1A1A1A"/>
          <w:sz w:val="20"/>
        </w:rPr>
        <w:t>unit tests, and integration tests to ensure production-grade reliability.</w:t>
      </w:r>
    </w:p>
    <w:p w14:paraId="1484820B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5" w:line="266" w:lineRule="auto"/>
        <w:ind w:left="464"/>
        <w:rPr>
          <w:sz w:val="20"/>
        </w:rPr>
      </w:pPr>
      <w:r>
        <w:rPr>
          <w:color w:val="1A1A1A"/>
          <w:sz w:val="20"/>
        </w:rPr>
        <w:t>Collaborated with product owners, architects, and cross-functional teams in an Agile/Scrum environment to translate business requirements into scalable AI-enabled backend services.</w:t>
      </w:r>
    </w:p>
    <w:p w14:paraId="3A7D9DD0" w14:textId="77777777" w:rsidR="003C35A0" w:rsidRDefault="00000000">
      <w:pPr>
        <w:spacing w:before="63" w:line="268" w:lineRule="auto"/>
        <w:ind w:left="209" w:right="277"/>
        <w:rPr>
          <w:rFonts w:ascii="Arial"/>
          <w:i/>
          <w:sz w:val="18"/>
        </w:rPr>
      </w:pPr>
      <w:r>
        <w:rPr>
          <w:rFonts w:ascii="Arial"/>
          <w:b/>
          <w:i/>
          <w:color w:val="212121"/>
          <w:w w:val="105"/>
          <w:sz w:val="18"/>
        </w:rPr>
        <w:t>Environment:</w:t>
      </w:r>
      <w:r>
        <w:rPr>
          <w:rFonts w:ascii="Arial"/>
          <w:b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Java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17,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Spring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Boot,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Kafka,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Model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Context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Protocol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(MCP),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LangChain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LangGraph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Generative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AI,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LLMs, RAG, Vector Search, Semantic Search,</w:t>
      </w:r>
      <w:r>
        <w:rPr>
          <w:rFonts w:ascii="Arial"/>
          <w:i/>
          <w:color w:val="212121"/>
          <w:spacing w:val="-1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Agentic</w:t>
      </w:r>
      <w:r>
        <w:rPr>
          <w:rFonts w:ascii="Arial"/>
          <w:i/>
          <w:color w:val="212121"/>
          <w:spacing w:val="-1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 xml:space="preserve">AI, Multi-Agent Orchestration, Prompt Engineering, Redis, </w:t>
      </w:r>
      <w:proofErr w:type="spellStart"/>
      <w:r>
        <w:rPr>
          <w:rFonts w:ascii="Arial"/>
          <w:i/>
          <w:color w:val="212121"/>
          <w:w w:val="105"/>
          <w:sz w:val="18"/>
        </w:rPr>
        <w:t>FlatBuffers</w:t>
      </w:r>
      <w:proofErr w:type="spellEnd"/>
      <w:r>
        <w:rPr>
          <w:rFonts w:ascii="Arial"/>
          <w:i/>
          <w:color w:val="212121"/>
          <w:w w:val="105"/>
          <w:sz w:val="18"/>
        </w:rPr>
        <w:t>, Docker, Amazon ECR, AWS, SonarQube, JUnit, Mockito, CI/CD, Agile/Scrum.</w:t>
      </w:r>
    </w:p>
    <w:p w14:paraId="001C08C9" w14:textId="77777777" w:rsidR="003C35A0" w:rsidRDefault="003C35A0">
      <w:pPr>
        <w:spacing w:line="268" w:lineRule="auto"/>
        <w:rPr>
          <w:rFonts w:ascii="Arial"/>
          <w:i/>
          <w:sz w:val="18"/>
        </w:rPr>
        <w:sectPr w:rsidR="003C35A0">
          <w:pgSz w:w="12240" w:h="15840"/>
          <w:pgMar w:top="640" w:right="720" w:bottom="280" w:left="720" w:header="720" w:footer="720" w:gutter="0"/>
          <w:cols w:space="720"/>
        </w:sectPr>
      </w:pPr>
    </w:p>
    <w:p w14:paraId="4E89C0CA" w14:textId="77777777" w:rsidR="003C35A0" w:rsidRDefault="00000000">
      <w:pPr>
        <w:tabs>
          <w:tab w:val="left" w:pos="8742"/>
        </w:tabs>
        <w:spacing w:before="63"/>
        <w:ind w:left="209"/>
        <w:rPr>
          <w:rFonts w:ascii="Arial" w:hAnsi="Arial"/>
          <w:b/>
          <w:sz w:val="19"/>
        </w:rPr>
      </w:pPr>
      <w:r>
        <w:rPr>
          <w:rFonts w:ascii="Arial" w:hAnsi="Arial"/>
          <w:b/>
          <w:color w:val="1F3764"/>
        </w:rPr>
        <w:lastRenderedPageBreak/>
        <w:t>Fidelity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Investments</w:t>
      </w:r>
      <w:r>
        <w:rPr>
          <w:rFonts w:ascii="Arial" w:hAnsi="Arial"/>
          <w:b/>
          <w:color w:val="1F3764"/>
          <w:spacing w:val="-6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NJ,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5"/>
          <w:sz w:val="20"/>
        </w:rPr>
        <w:t>USA</w:t>
      </w:r>
      <w:r>
        <w:rPr>
          <w:color w:val="1A1A1A"/>
          <w:sz w:val="20"/>
        </w:rPr>
        <w:tab/>
      </w:r>
      <w:r>
        <w:rPr>
          <w:rFonts w:ascii="Arial" w:hAnsi="Arial"/>
          <w:b/>
          <w:color w:val="1A1A1A"/>
          <w:sz w:val="19"/>
        </w:rPr>
        <w:t>Oct</w:t>
      </w:r>
      <w:r>
        <w:rPr>
          <w:rFonts w:ascii="Arial" w:hAnsi="Arial"/>
          <w:b/>
          <w:color w:val="1A1A1A"/>
          <w:spacing w:val="2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2023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–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Dec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pacing w:val="-4"/>
          <w:sz w:val="19"/>
        </w:rPr>
        <w:t>2024</w:t>
      </w:r>
    </w:p>
    <w:p w14:paraId="15B5E0F3" w14:textId="77777777" w:rsidR="003C35A0" w:rsidRDefault="00000000">
      <w:pPr>
        <w:spacing w:before="36"/>
        <w:ind w:left="209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color w:val="1A1A1A"/>
          <w:sz w:val="20"/>
        </w:rPr>
        <w:t>Software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Engineer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—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Java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Backend</w:t>
      </w:r>
      <w:r>
        <w:rPr>
          <w:rFonts w:ascii="Arial" w:hAnsi="Arial"/>
          <w:b/>
          <w:i/>
          <w:color w:val="1A1A1A"/>
          <w:spacing w:val="-1"/>
          <w:sz w:val="20"/>
        </w:rPr>
        <w:t xml:space="preserve"> </w:t>
      </w:r>
      <w:r>
        <w:rPr>
          <w:rFonts w:ascii="Arial" w:hAnsi="Arial"/>
          <w:b/>
          <w:i/>
          <w:color w:val="1A1A1A"/>
          <w:sz w:val="20"/>
        </w:rPr>
        <w:t>+</w:t>
      </w:r>
      <w:r>
        <w:rPr>
          <w:rFonts w:ascii="Arial" w:hAnsi="Arial"/>
          <w:b/>
          <w:i/>
          <w:color w:val="1A1A1A"/>
          <w:spacing w:val="-8"/>
          <w:sz w:val="20"/>
        </w:rPr>
        <w:t xml:space="preserve"> </w:t>
      </w:r>
      <w:r>
        <w:rPr>
          <w:rFonts w:ascii="Arial" w:hAnsi="Arial"/>
          <w:b/>
          <w:i/>
          <w:color w:val="1A1A1A"/>
          <w:spacing w:val="-5"/>
          <w:sz w:val="20"/>
        </w:rPr>
        <w:t>AI</w:t>
      </w:r>
    </w:p>
    <w:p w14:paraId="7D838ACA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70"/>
        <w:ind w:left="464" w:right="0"/>
        <w:rPr>
          <w:sz w:val="20"/>
        </w:rPr>
      </w:pPr>
      <w:r>
        <w:rPr>
          <w:color w:val="1A1A1A"/>
          <w:sz w:val="20"/>
        </w:rPr>
        <w:t>Migrated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legacy</w:t>
      </w:r>
      <w:r>
        <w:rPr>
          <w:color w:val="1A1A1A"/>
          <w:spacing w:val="42"/>
          <w:sz w:val="20"/>
        </w:rPr>
        <w:t xml:space="preserve"> </w:t>
      </w:r>
      <w:r>
        <w:rPr>
          <w:color w:val="1A1A1A"/>
          <w:sz w:val="20"/>
        </w:rPr>
        <w:t>crypto-assets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trading</w:t>
      </w:r>
      <w:r>
        <w:rPr>
          <w:color w:val="1A1A1A"/>
          <w:spacing w:val="42"/>
          <w:sz w:val="20"/>
        </w:rPr>
        <w:t xml:space="preserve"> </w:t>
      </w:r>
      <w:r>
        <w:rPr>
          <w:color w:val="1A1A1A"/>
          <w:sz w:val="20"/>
        </w:rPr>
        <w:t>platform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to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42"/>
          <w:sz w:val="20"/>
        </w:rPr>
        <w:t xml:space="preserve"> </w:t>
      </w:r>
      <w:r>
        <w:rPr>
          <w:color w:val="1A1A1A"/>
          <w:sz w:val="20"/>
        </w:rPr>
        <w:t>modernized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public-cloud</w:t>
      </w:r>
      <w:r>
        <w:rPr>
          <w:color w:val="1A1A1A"/>
          <w:spacing w:val="42"/>
          <w:sz w:val="20"/>
        </w:rPr>
        <w:t xml:space="preserve"> </w:t>
      </w:r>
      <w:r>
        <w:rPr>
          <w:color w:val="1A1A1A"/>
          <w:sz w:val="20"/>
        </w:rPr>
        <w:t>topology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on</w:t>
      </w:r>
      <w:r>
        <w:rPr>
          <w:color w:val="1A1A1A"/>
          <w:spacing w:val="31"/>
          <w:sz w:val="20"/>
        </w:rPr>
        <w:t xml:space="preserve"> </w:t>
      </w:r>
      <w:r>
        <w:rPr>
          <w:color w:val="1A1A1A"/>
          <w:sz w:val="20"/>
        </w:rPr>
        <w:t>AWS</w:t>
      </w:r>
      <w:r>
        <w:rPr>
          <w:color w:val="1A1A1A"/>
          <w:spacing w:val="41"/>
          <w:sz w:val="20"/>
        </w:rPr>
        <w:t xml:space="preserve"> </w:t>
      </w:r>
      <w:r>
        <w:rPr>
          <w:color w:val="1A1A1A"/>
          <w:sz w:val="20"/>
        </w:rPr>
        <w:t>using</w:t>
      </w:r>
      <w:r>
        <w:rPr>
          <w:color w:val="1A1A1A"/>
          <w:spacing w:val="42"/>
          <w:sz w:val="20"/>
        </w:rPr>
        <w:t xml:space="preserve"> </w:t>
      </w:r>
      <w:r>
        <w:rPr>
          <w:color w:val="1A1A1A"/>
          <w:spacing w:val="-2"/>
          <w:sz w:val="20"/>
        </w:rPr>
        <w:t>Java,</w:t>
      </w:r>
    </w:p>
    <w:p w14:paraId="3A705048" w14:textId="77777777" w:rsidR="003C35A0" w:rsidRDefault="00000000">
      <w:pPr>
        <w:spacing w:before="10"/>
        <w:ind w:left="464"/>
        <w:jc w:val="both"/>
        <w:rPr>
          <w:sz w:val="20"/>
        </w:rPr>
      </w:pPr>
      <w:r>
        <w:rPr>
          <w:rFonts w:ascii="Arial"/>
          <w:b/>
          <w:color w:val="1A1A1A"/>
          <w:sz w:val="20"/>
        </w:rPr>
        <w:t>Aeron</w:t>
      </w:r>
      <w:r>
        <w:rPr>
          <w:rFonts w:ascii="Arial"/>
          <w:b/>
          <w:color w:val="1A1A1A"/>
          <w:spacing w:val="-7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Transport</w:t>
      </w:r>
      <w:r>
        <w:rPr>
          <w:color w:val="1A1A1A"/>
          <w:sz w:val="20"/>
        </w:rPr>
        <w:t>,</w:t>
      </w:r>
      <w:r>
        <w:rPr>
          <w:color w:val="1A1A1A"/>
          <w:spacing w:val="-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Aeron</w:t>
      </w:r>
      <w:r>
        <w:rPr>
          <w:rFonts w:ascii="Arial"/>
          <w:b/>
          <w:color w:val="1A1A1A"/>
          <w:spacing w:val="-12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Archive</w:t>
      </w:r>
      <w:r>
        <w:rPr>
          <w:color w:val="1A1A1A"/>
          <w:sz w:val="20"/>
        </w:rPr>
        <w:t>,</w:t>
      </w:r>
      <w:r>
        <w:rPr>
          <w:color w:val="1A1A1A"/>
          <w:spacing w:val="-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Simple</w:t>
      </w:r>
      <w:r>
        <w:rPr>
          <w:rFonts w:ascii="Arial"/>
          <w:b/>
          <w:color w:val="1A1A1A"/>
          <w:spacing w:val="-5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Binary</w:t>
      </w:r>
      <w:r>
        <w:rPr>
          <w:rFonts w:ascii="Arial"/>
          <w:b/>
          <w:color w:val="1A1A1A"/>
          <w:spacing w:val="-4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Encoding</w:t>
      </w:r>
      <w:r>
        <w:rPr>
          <w:rFonts w:ascii="Arial"/>
          <w:b/>
          <w:color w:val="1A1A1A"/>
          <w:spacing w:val="-4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(SBE)</w:t>
      </w:r>
      <w:r>
        <w:rPr>
          <w:color w:val="1A1A1A"/>
          <w:sz w:val="20"/>
        </w:rPr>
        <w:t>,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UDP,</w:t>
      </w:r>
      <w:r>
        <w:rPr>
          <w:color w:val="1A1A1A"/>
          <w:spacing w:val="-3"/>
          <w:sz w:val="20"/>
        </w:rPr>
        <w:t xml:space="preserve"> </w:t>
      </w:r>
      <w:r>
        <w:rPr>
          <w:rFonts w:ascii="Arial"/>
          <w:b/>
          <w:color w:val="1A1A1A"/>
          <w:sz w:val="20"/>
        </w:rPr>
        <w:t>Kafka</w:t>
      </w:r>
      <w:r>
        <w:rPr>
          <w:color w:val="1A1A1A"/>
          <w:sz w:val="20"/>
        </w:rPr>
        <w:t>,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-3"/>
          <w:sz w:val="20"/>
        </w:rPr>
        <w:t xml:space="preserve"> </w:t>
      </w:r>
      <w:r>
        <w:rPr>
          <w:rFonts w:ascii="Arial"/>
          <w:b/>
          <w:color w:val="1A1A1A"/>
          <w:spacing w:val="-2"/>
          <w:sz w:val="20"/>
        </w:rPr>
        <w:t>PostgreSQL</w:t>
      </w:r>
      <w:r>
        <w:rPr>
          <w:color w:val="1A1A1A"/>
          <w:spacing w:val="-2"/>
          <w:sz w:val="20"/>
        </w:rPr>
        <w:t>.</w:t>
      </w:r>
    </w:p>
    <w:p w14:paraId="01C4BF63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55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Architected the core Market-Data-Feed-Handler using </w:t>
      </w:r>
      <w:r>
        <w:rPr>
          <w:rFonts w:ascii="Arial" w:hAnsi="Arial"/>
          <w:b/>
          <w:color w:val="1A1A1A"/>
          <w:sz w:val="20"/>
        </w:rPr>
        <w:t>Staged Event-Driven Architecture (SEDA)</w:t>
      </w:r>
      <w:r>
        <w:rPr>
          <w:color w:val="1A1A1A"/>
          <w:sz w:val="20"/>
        </w:rPr>
        <w:t>, pinning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 xml:space="preserve">single-threaded Agrona agents to isolated CPU cores and using </w:t>
      </w:r>
      <w:r>
        <w:rPr>
          <w:rFonts w:ascii="Arial" w:hAnsi="Arial"/>
          <w:b/>
          <w:color w:val="1A1A1A"/>
          <w:sz w:val="20"/>
        </w:rPr>
        <w:t xml:space="preserve">lock-free ring buffers </w:t>
      </w:r>
      <w:r>
        <w:rPr>
          <w:color w:val="1A1A1A"/>
          <w:sz w:val="20"/>
        </w:rPr>
        <w:t>to eliminate thread contention and context-switching.</w:t>
      </w:r>
    </w:p>
    <w:p w14:paraId="73EEFBA6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Eliminated </w:t>
      </w:r>
      <w:r>
        <w:rPr>
          <w:rFonts w:ascii="Arial" w:hAnsi="Arial"/>
          <w:b/>
          <w:color w:val="1A1A1A"/>
          <w:sz w:val="20"/>
        </w:rPr>
        <w:t xml:space="preserve">JVM </w:t>
      </w:r>
      <w:r>
        <w:rPr>
          <w:color w:val="1A1A1A"/>
          <w:sz w:val="20"/>
        </w:rPr>
        <w:t xml:space="preserve">garbage-collection variance and allocation stalls along the critical trading path using </w:t>
      </w:r>
      <w:r>
        <w:rPr>
          <w:rFonts w:ascii="Arial" w:hAnsi="Arial"/>
          <w:b/>
          <w:color w:val="1A1A1A"/>
          <w:sz w:val="20"/>
        </w:rPr>
        <w:t xml:space="preserve">off-heap memory </w:t>
      </w:r>
      <w:r>
        <w:rPr>
          <w:color w:val="1A1A1A"/>
          <w:sz w:val="20"/>
        </w:rPr>
        <w:t>(</w:t>
      </w:r>
      <w:proofErr w:type="spellStart"/>
      <w:r>
        <w:rPr>
          <w:color w:val="1A1A1A"/>
          <w:sz w:val="20"/>
        </w:rPr>
        <w:t>DirectBuffer</w:t>
      </w:r>
      <w:proofErr w:type="spellEnd"/>
      <w:r>
        <w:rPr>
          <w:color w:val="1A1A1A"/>
          <w:sz w:val="20"/>
        </w:rPr>
        <w:t>) and pre-allocated object pools, ensuring flat, deterministic latency profiles under intense market volatility.</w:t>
      </w:r>
    </w:p>
    <w:p w14:paraId="3239027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Designed highly efficient binary message schemas using </w:t>
      </w:r>
      <w:r>
        <w:rPr>
          <w:rFonts w:ascii="Arial" w:hAnsi="Arial"/>
          <w:b/>
          <w:color w:val="1A1A1A"/>
          <w:sz w:val="20"/>
        </w:rPr>
        <w:t xml:space="preserve">Simple Binary Encoding (SBE) </w:t>
      </w:r>
      <w:r>
        <w:rPr>
          <w:color w:val="1A1A1A"/>
          <w:sz w:val="20"/>
        </w:rPr>
        <w:t xml:space="preserve">to replace verbose text formats, optimizing CPU cache-line alignment and driving a </w:t>
      </w:r>
      <w:r>
        <w:rPr>
          <w:rFonts w:ascii="Arial" w:hAnsi="Arial"/>
          <w:b/>
          <w:color w:val="1A1A1A"/>
          <w:sz w:val="20"/>
        </w:rPr>
        <w:t xml:space="preserve">5x </w:t>
      </w:r>
      <w:r>
        <w:rPr>
          <w:color w:val="1A1A1A"/>
          <w:sz w:val="20"/>
        </w:rPr>
        <w:t>increase in message serialization throughput.</w:t>
      </w:r>
    </w:p>
    <w:p w14:paraId="5020AD67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5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Engineered a high-availability disaster-recovery mechanism using </w:t>
      </w:r>
      <w:r>
        <w:rPr>
          <w:rFonts w:ascii="Arial" w:hAnsi="Arial"/>
          <w:b/>
          <w:color w:val="1A1A1A"/>
          <w:sz w:val="20"/>
        </w:rPr>
        <w:t xml:space="preserve">Aeron Archive </w:t>
      </w:r>
      <w:r>
        <w:rPr>
          <w:color w:val="1A1A1A"/>
          <w:sz w:val="20"/>
        </w:rPr>
        <w:t>and UDP topologies, automating deterministic replay of historical order books and market-data streams following component failover.</w:t>
      </w:r>
    </w:p>
    <w:p w14:paraId="10A93345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Developed a reusable Feed-Handler Client SDK featuring customized binary headers with synchronized nanosecond timestamps to enforce distributed tracing and latency-budget telemetry across downstream </w:t>
      </w:r>
      <w:r>
        <w:rPr>
          <w:color w:val="1A1A1A"/>
          <w:spacing w:val="-2"/>
          <w:sz w:val="20"/>
        </w:rPr>
        <w:t>consumers.</w:t>
      </w:r>
    </w:p>
    <w:p w14:paraId="4620924B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Built </w:t>
      </w:r>
      <w:r>
        <w:rPr>
          <w:rFonts w:ascii="Arial" w:hAnsi="Arial"/>
          <w:b/>
          <w:color w:val="1A1A1A"/>
          <w:sz w:val="20"/>
        </w:rPr>
        <w:t xml:space="preserve">Golang </w:t>
      </w:r>
      <w:r>
        <w:rPr>
          <w:color w:val="1A1A1A"/>
          <w:sz w:val="20"/>
        </w:rPr>
        <w:t>feed-handler client applications and internal tooling to interface with high-throughput market-data streams, leveraging Go's native concurrency for lightweight data processing.</w:t>
      </w:r>
    </w:p>
    <w:p w14:paraId="6A9911DF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66" w:lineRule="auto"/>
        <w:ind w:left="464"/>
        <w:rPr>
          <w:sz w:val="20"/>
        </w:rPr>
      </w:pPr>
      <w:r>
        <w:rPr>
          <w:color w:val="1A1A1A"/>
          <w:sz w:val="20"/>
        </w:rPr>
        <w:t>Designed and developed the Security-Master application for the crypto trading platform, ensuring high availability and secure persistence using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AWS RDS (</w:t>
      </w:r>
      <w:r>
        <w:rPr>
          <w:rFonts w:ascii="Arial" w:hAnsi="Arial"/>
          <w:b/>
          <w:color w:val="1A1A1A"/>
          <w:sz w:val="20"/>
        </w:rPr>
        <w:t>PostgreSQL</w:t>
      </w:r>
      <w:r>
        <w:rPr>
          <w:color w:val="1A1A1A"/>
          <w:sz w:val="20"/>
        </w:rPr>
        <w:t>) and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AWS Secrets Manager.</w:t>
      </w:r>
    </w:p>
    <w:p w14:paraId="0D4F94EC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>Built automated data pipelines using Amazon Kinesis to stream transactional logging and platform metrics downstream for real-time monitoring and analytics.</w:t>
      </w:r>
    </w:p>
    <w:p w14:paraId="4110CD58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Stood up local deterministic testing environments using </w:t>
      </w:r>
      <w:proofErr w:type="spellStart"/>
      <w:r>
        <w:rPr>
          <w:color w:val="1A1A1A"/>
          <w:sz w:val="20"/>
        </w:rPr>
        <w:t>Minikube</w:t>
      </w:r>
      <w:proofErr w:type="spellEnd"/>
      <w:r>
        <w:rPr>
          <w:color w:val="1A1A1A"/>
          <w:sz w:val="20"/>
        </w:rPr>
        <w:t xml:space="preserve"> and </w:t>
      </w:r>
      <w:r>
        <w:rPr>
          <w:rFonts w:ascii="Arial" w:hAnsi="Arial"/>
          <w:b/>
          <w:color w:val="1A1A1A"/>
          <w:sz w:val="20"/>
        </w:rPr>
        <w:t xml:space="preserve">Docker </w:t>
      </w:r>
      <w:r>
        <w:rPr>
          <w:color w:val="1A1A1A"/>
          <w:sz w:val="20"/>
        </w:rPr>
        <w:t>container manifests, enabling developers to mirror and validate the full trading stack and the platform's security-master application.</w:t>
      </w:r>
    </w:p>
    <w:p w14:paraId="3CA277DE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49" w:lineRule="auto"/>
        <w:ind w:left="464"/>
        <w:rPr>
          <w:sz w:val="20"/>
        </w:rPr>
      </w:pPr>
      <w:r>
        <w:rPr>
          <w:color w:val="1A1A1A"/>
          <w:sz w:val="20"/>
        </w:rPr>
        <w:t>Collaborated with product owners and multiple teams to design, develop, and test features across applications while ensuring compliance with AWS IAM security policies.</w:t>
      </w:r>
    </w:p>
    <w:p w14:paraId="3FDD63C1" w14:textId="77777777" w:rsidR="003C35A0" w:rsidRDefault="00000000">
      <w:pPr>
        <w:spacing w:before="81" w:line="278" w:lineRule="auto"/>
        <w:ind w:left="209" w:right="277"/>
        <w:rPr>
          <w:rFonts w:ascii="Arial"/>
          <w:i/>
          <w:sz w:val="18"/>
        </w:rPr>
      </w:pPr>
      <w:r>
        <w:rPr>
          <w:rFonts w:ascii="Arial"/>
          <w:b/>
          <w:i/>
          <w:color w:val="212121"/>
          <w:w w:val="105"/>
          <w:sz w:val="18"/>
        </w:rPr>
        <w:t>Environment:</w:t>
      </w:r>
      <w:r>
        <w:rPr>
          <w:rFonts w:ascii="Arial"/>
          <w:b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Java,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Golang,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Aeron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Transport,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Aeron</w:t>
      </w:r>
      <w:r>
        <w:rPr>
          <w:rFonts w:ascii="Arial"/>
          <w:i/>
          <w:color w:val="212121"/>
          <w:spacing w:val="-13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Archive,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SBE,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SEDA,</w:t>
      </w:r>
      <w:r>
        <w:rPr>
          <w:rFonts w:ascii="Arial"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Agrona,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Ring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Buffers,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UDP,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Kafka,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 xml:space="preserve">PostgreSQL, AWS (RDS, Kinesis, Secrets Manager, IAM, EC2), Docker, </w:t>
      </w:r>
      <w:proofErr w:type="spellStart"/>
      <w:r>
        <w:rPr>
          <w:rFonts w:ascii="Arial"/>
          <w:i/>
          <w:color w:val="212121"/>
          <w:w w:val="105"/>
          <w:sz w:val="18"/>
        </w:rPr>
        <w:t>Minikube</w:t>
      </w:r>
      <w:proofErr w:type="spellEnd"/>
      <w:r>
        <w:rPr>
          <w:rFonts w:ascii="Arial"/>
          <w:i/>
          <w:color w:val="212121"/>
          <w:w w:val="105"/>
          <w:sz w:val="18"/>
        </w:rPr>
        <w:t>, Agile/Scrum.</w:t>
      </w:r>
    </w:p>
    <w:p w14:paraId="2B48B05E" w14:textId="77777777" w:rsidR="003C35A0" w:rsidRDefault="00000000">
      <w:pPr>
        <w:tabs>
          <w:tab w:val="left" w:pos="8696"/>
        </w:tabs>
        <w:spacing w:before="127"/>
        <w:ind w:left="209"/>
        <w:rPr>
          <w:rFonts w:ascii="Arial" w:hAnsi="Arial"/>
          <w:b/>
          <w:sz w:val="19"/>
        </w:rPr>
      </w:pPr>
      <w:r>
        <w:rPr>
          <w:rFonts w:ascii="Arial" w:hAnsi="Arial"/>
          <w:b/>
          <w:color w:val="1F3764"/>
        </w:rPr>
        <w:t>Salesforce</w:t>
      </w:r>
      <w:r>
        <w:rPr>
          <w:rFonts w:ascii="Arial" w:hAnsi="Arial"/>
          <w:b/>
          <w:color w:val="1F3764"/>
          <w:spacing w:val="-6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Hyderabad,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2"/>
          <w:sz w:val="20"/>
        </w:rPr>
        <w:t>India</w:t>
      </w:r>
      <w:r>
        <w:rPr>
          <w:color w:val="1A1A1A"/>
          <w:sz w:val="20"/>
        </w:rPr>
        <w:tab/>
      </w:r>
      <w:r>
        <w:rPr>
          <w:rFonts w:ascii="Arial" w:hAnsi="Arial"/>
          <w:b/>
          <w:color w:val="1A1A1A"/>
          <w:sz w:val="19"/>
        </w:rPr>
        <w:t>Dec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2021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–</w:t>
      </w:r>
      <w:r>
        <w:rPr>
          <w:rFonts w:ascii="Arial" w:hAnsi="Arial"/>
          <w:b/>
          <w:color w:val="1A1A1A"/>
          <w:spacing w:val="-4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Aug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pacing w:val="-4"/>
          <w:sz w:val="19"/>
        </w:rPr>
        <w:t>2022</w:t>
      </w:r>
    </w:p>
    <w:p w14:paraId="1EA2C40B" w14:textId="77777777" w:rsidR="003C35A0" w:rsidRDefault="00000000">
      <w:pPr>
        <w:pStyle w:val="Heading3"/>
      </w:pPr>
      <w:r>
        <w:rPr>
          <w:color w:val="1A1A1A"/>
        </w:rPr>
        <w:t>Member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of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Technical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Staff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Go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/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Cloud</w:t>
      </w:r>
      <w:r>
        <w:rPr>
          <w:color w:val="1A1A1A"/>
          <w:spacing w:val="-2"/>
        </w:rPr>
        <w:t xml:space="preserve"> Infrastructure</w:t>
      </w:r>
    </w:p>
    <w:p w14:paraId="65478ED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70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Engineered custom </w:t>
      </w:r>
      <w:r>
        <w:rPr>
          <w:rFonts w:ascii="Arial" w:hAnsi="Arial"/>
          <w:b/>
          <w:color w:val="1A1A1A"/>
          <w:sz w:val="20"/>
        </w:rPr>
        <w:t xml:space="preserve">Kubernetes CRDs </w:t>
      </w:r>
      <w:r>
        <w:rPr>
          <w:color w:val="1A1A1A"/>
          <w:sz w:val="20"/>
        </w:rPr>
        <w:t xml:space="preserve">and controllers in Go to orchestrate the lifecycle, </w:t>
      </w:r>
      <w:proofErr w:type="gramStart"/>
      <w:r>
        <w:rPr>
          <w:color w:val="1A1A1A"/>
          <w:sz w:val="20"/>
        </w:rPr>
        <w:t>auto-scaling</w:t>
      </w:r>
      <w:proofErr w:type="gramEnd"/>
      <w:r>
        <w:rPr>
          <w:color w:val="1A1A1A"/>
          <w:sz w:val="20"/>
        </w:rPr>
        <w:t xml:space="preserve">, and dynamic configuration of core Salesforce applications migrating to public cloud infrastructure via </w:t>
      </w:r>
      <w:proofErr w:type="spellStart"/>
      <w:r>
        <w:rPr>
          <w:rFonts w:ascii="Arial" w:hAnsi="Arial"/>
          <w:b/>
          <w:color w:val="1A1A1A"/>
          <w:sz w:val="20"/>
        </w:rPr>
        <w:t>Hyperforce</w:t>
      </w:r>
      <w:proofErr w:type="spellEnd"/>
      <w:r>
        <w:rPr>
          <w:color w:val="1A1A1A"/>
          <w:sz w:val="20"/>
        </w:rPr>
        <w:t>.</w:t>
      </w:r>
    </w:p>
    <w:p w14:paraId="053EEA4E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Developed and optimized </w:t>
      </w:r>
      <w:r>
        <w:rPr>
          <w:rFonts w:ascii="Arial" w:hAnsi="Arial"/>
          <w:b/>
          <w:color w:val="1A1A1A"/>
          <w:sz w:val="20"/>
        </w:rPr>
        <w:t xml:space="preserve">Kubernetes Operators </w:t>
      </w:r>
      <w:r>
        <w:rPr>
          <w:color w:val="1A1A1A"/>
          <w:sz w:val="20"/>
        </w:rPr>
        <w:t xml:space="preserve">and controllers in Go using </w:t>
      </w:r>
      <w:r>
        <w:rPr>
          <w:rFonts w:ascii="Arial" w:hAnsi="Arial"/>
          <w:b/>
          <w:color w:val="1A1A1A"/>
          <w:sz w:val="20"/>
        </w:rPr>
        <w:t xml:space="preserve">Docker </w:t>
      </w:r>
      <w:r>
        <w:rPr>
          <w:color w:val="1A1A1A"/>
          <w:sz w:val="20"/>
        </w:rPr>
        <w:t xml:space="preserve">and </w:t>
      </w:r>
      <w:proofErr w:type="spellStart"/>
      <w:r>
        <w:rPr>
          <w:rFonts w:ascii="Arial" w:hAnsi="Arial"/>
          <w:b/>
          <w:color w:val="1A1A1A"/>
          <w:sz w:val="20"/>
        </w:rPr>
        <w:t>GitOps</w:t>
      </w:r>
      <w:proofErr w:type="spellEnd"/>
      <w:r>
        <w:rPr>
          <w:rFonts w:ascii="Arial" w:hAnsi="Arial"/>
          <w:b/>
          <w:color w:val="1A1A1A"/>
          <w:sz w:val="20"/>
        </w:rPr>
        <w:t xml:space="preserve"> </w:t>
      </w:r>
      <w:r>
        <w:rPr>
          <w:color w:val="1A1A1A"/>
          <w:sz w:val="20"/>
        </w:rPr>
        <w:t>workflows to automate lifecycle management of complex cloud infrastructure.</w:t>
      </w:r>
    </w:p>
    <w:p w14:paraId="59AF67E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Architected and scale-tested foundational components of the FOX (Falcon Onboarding </w:t>
      </w:r>
      <w:proofErr w:type="spellStart"/>
      <w:r>
        <w:rPr>
          <w:color w:val="1A1A1A"/>
          <w:sz w:val="20"/>
        </w:rPr>
        <w:t>eXperience</w:t>
      </w:r>
      <w:proofErr w:type="spellEnd"/>
      <w:r>
        <w:rPr>
          <w:color w:val="1A1A1A"/>
          <w:sz w:val="20"/>
        </w:rPr>
        <w:t xml:space="preserve">) platform, automating enforcement of complex Non-Functional Requirements (NFRs) and reducing public-cloud onboarding time by </w:t>
      </w:r>
      <w:r>
        <w:rPr>
          <w:rFonts w:ascii="Arial" w:hAnsi="Arial"/>
          <w:b/>
          <w:color w:val="1A1A1A"/>
          <w:sz w:val="20"/>
        </w:rPr>
        <w:t>40%</w:t>
      </w:r>
      <w:r>
        <w:rPr>
          <w:color w:val="1A1A1A"/>
          <w:sz w:val="20"/>
        </w:rPr>
        <w:t>.</w:t>
      </w:r>
    </w:p>
    <w:p w14:paraId="39322A9D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49" w:lineRule="auto"/>
        <w:ind w:left="464"/>
        <w:rPr>
          <w:sz w:val="20"/>
        </w:rPr>
      </w:pPr>
      <w:r>
        <w:rPr>
          <w:color w:val="1A1A1A"/>
          <w:sz w:val="20"/>
        </w:rPr>
        <w:t xml:space="preserve">Built robust data-persistence and caching layers for internal cloud services using GCP </w:t>
      </w:r>
      <w:r>
        <w:rPr>
          <w:rFonts w:ascii="Arial" w:hAnsi="Arial"/>
          <w:b/>
          <w:color w:val="1A1A1A"/>
          <w:sz w:val="20"/>
        </w:rPr>
        <w:t xml:space="preserve">Cloud Spanner </w:t>
      </w:r>
      <w:r>
        <w:rPr>
          <w:color w:val="1A1A1A"/>
          <w:sz w:val="20"/>
        </w:rPr>
        <w:t xml:space="preserve">and </w:t>
      </w:r>
      <w:proofErr w:type="spellStart"/>
      <w:r>
        <w:rPr>
          <w:color w:val="1A1A1A"/>
          <w:sz w:val="20"/>
        </w:rPr>
        <w:t>Memorystore</w:t>
      </w:r>
      <w:proofErr w:type="spellEnd"/>
      <w:r>
        <w:rPr>
          <w:color w:val="1A1A1A"/>
          <w:sz w:val="20"/>
        </w:rPr>
        <w:t xml:space="preserve"> (</w:t>
      </w:r>
      <w:r>
        <w:rPr>
          <w:rFonts w:ascii="Arial" w:hAnsi="Arial"/>
          <w:b/>
          <w:color w:val="1A1A1A"/>
          <w:sz w:val="20"/>
        </w:rPr>
        <w:t>Redis</w:t>
      </w:r>
      <w:r>
        <w:rPr>
          <w:color w:val="1A1A1A"/>
          <w:sz w:val="20"/>
        </w:rPr>
        <w:t>), ensuring high availability and global consistency across clusters.</w:t>
      </w:r>
    </w:p>
    <w:p w14:paraId="5499A220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6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Designed robust reconciliation loops and validation engines within AWS </w:t>
      </w:r>
      <w:r>
        <w:rPr>
          <w:rFonts w:ascii="Arial" w:hAnsi="Arial"/>
          <w:b/>
          <w:color w:val="1A1A1A"/>
          <w:sz w:val="20"/>
        </w:rPr>
        <w:t xml:space="preserve">EKS </w:t>
      </w:r>
      <w:r>
        <w:rPr>
          <w:color w:val="1A1A1A"/>
          <w:sz w:val="20"/>
        </w:rPr>
        <w:t>to manage multi-tenant isolation, ensuring zero-downtime microservice provisioning with automated compliance and zero-trust security checks.</w:t>
      </w:r>
    </w:p>
    <w:p w14:paraId="24ED7E58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Implemented declarative configuration modeling and </w:t>
      </w:r>
      <w:proofErr w:type="spellStart"/>
      <w:r>
        <w:rPr>
          <w:rFonts w:ascii="Arial" w:hAnsi="Arial"/>
          <w:b/>
          <w:color w:val="1A1A1A"/>
          <w:sz w:val="20"/>
        </w:rPr>
        <w:t>GitOps</w:t>
      </w:r>
      <w:proofErr w:type="spellEnd"/>
      <w:r>
        <w:rPr>
          <w:rFonts w:ascii="Arial" w:hAnsi="Arial"/>
          <w:b/>
          <w:color w:val="1A1A1A"/>
          <w:sz w:val="20"/>
        </w:rPr>
        <w:t xml:space="preserve"> </w:t>
      </w:r>
      <w:r>
        <w:rPr>
          <w:color w:val="1A1A1A"/>
          <w:sz w:val="20"/>
        </w:rPr>
        <w:t xml:space="preserve">pipelines to synchronize infrastructure states, engineering automated drift-detection mechanisms that reduced manual operational triage by </w:t>
      </w:r>
      <w:r>
        <w:rPr>
          <w:rFonts w:ascii="Arial" w:hAnsi="Arial"/>
          <w:b/>
          <w:color w:val="1A1A1A"/>
          <w:sz w:val="20"/>
        </w:rPr>
        <w:t>30%</w:t>
      </w:r>
      <w:r>
        <w:rPr>
          <w:color w:val="1A1A1A"/>
          <w:sz w:val="20"/>
        </w:rPr>
        <w:t>.</w:t>
      </w:r>
    </w:p>
    <w:p w14:paraId="4614ABD8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Architected secure service communication and access controls within </w:t>
      </w:r>
      <w:r>
        <w:rPr>
          <w:rFonts w:ascii="Arial" w:hAnsi="Arial"/>
          <w:b/>
          <w:color w:val="1A1A1A"/>
          <w:sz w:val="20"/>
        </w:rPr>
        <w:t xml:space="preserve">GKE </w:t>
      </w:r>
      <w:r>
        <w:rPr>
          <w:color w:val="1A1A1A"/>
          <w:sz w:val="20"/>
        </w:rPr>
        <w:t>clusters by implementing GCP IAM roles and service accounts, ensuring strict adherence to enterprise security compliance.</w:t>
      </w:r>
    </w:p>
    <w:p w14:paraId="221147F3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/>
        <w:ind w:left="464" w:right="0"/>
        <w:rPr>
          <w:sz w:val="20"/>
        </w:rPr>
      </w:pPr>
      <w:r>
        <w:rPr>
          <w:color w:val="1A1A1A"/>
          <w:sz w:val="20"/>
        </w:rPr>
        <w:t>Optimized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container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resource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allocation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and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scheduling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topologies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via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custom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z w:val="20"/>
        </w:rPr>
        <w:t>taints/affinities,</w:t>
      </w:r>
      <w:r>
        <w:rPr>
          <w:color w:val="1A1A1A"/>
          <w:spacing w:val="27"/>
          <w:sz w:val="20"/>
        </w:rPr>
        <w:t xml:space="preserve">  </w:t>
      </w:r>
      <w:r>
        <w:rPr>
          <w:color w:val="1A1A1A"/>
          <w:spacing w:val="-2"/>
          <w:sz w:val="20"/>
        </w:rPr>
        <w:t>profiling</w:t>
      </w:r>
    </w:p>
    <w:p w14:paraId="0C01FDE3" w14:textId="77777777" w:rsidR="003C35A0" w:rsidRDefault="00000000">
      <w:pPr>
        <w:pStyle w:val="BodyText"/>
        <w:spacing w:before="25"/>
        <w:ind w:right="0" w:firstLine="0"/>
      </w:pPr>
      <w:proofErr w:type="spellStart"/>
      <w:r>
        <w:rPr>
          <w:rFonts w:ascii="Arial"/>
          <w:b/>
          <w:color w:val="1A1A1A"/>
        </w:rPr>
        <w:t>Hyperforce</w:t>
      </w:r>
      <w:proofErr w:type="spellEnd"/>
      <w:r>
        <w:rPr>
          <w:rFonts w:ascii="Arial"/>
          <w:b/>
          <w:color w:val="1A1A1A"/>
        </w:rPr>
        <w:t xml:space="preserve"> </w:t>
      </w:r>
      <w:r>
        <w:rPr>
          <w:color w:val="1A1A1A"/>
        </w:rPr>
        <w:t>network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boundaries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to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maintain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sub-second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internal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routing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latency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under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high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load.</w:t>
      </w:r>
    </w:p>
    <w:p w14:paraId="4375A151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55" w:line="249" w:lineRule="auto"/>
        <w:ind w:left="464"/>
        <w:rPr>
          <w:sz w:val="20"/>
        </w:rPr>
      </w:pPr>
      <w:r>
        <w:rPr>
          <w:color w:val="1A1A1A"/>
          <w:sz w:val="20"/>
        </w:rPr>
        <w:t>Developed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FOX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application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functionality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using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SFDB,</w:t>
      </w:r>
      <w:r>
        <w:rPr>
          <w:color w:val="1A1A1A"/>
          <w:spacing w:val="-11"/>
          <w:sz w:val="20"/>
        </w:rPr>
        <w:t xml:space="preserve"> </w:t>
      </w:r>
      <w:r>
        <w:rPr>
          <w:color w:val="1A1A1A"/>
          <w:sz w:val="20"/>
        </w:rPr>
        <w:t>Apex,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Lightning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Web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Components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(LWC),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JavaScript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to capture Non-Functional Requirements and improve public-cloud onboarding velocity.</w:t>
      </w:r>
    </w:p>
    <w:p w14:paraId="12BA6E94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6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Drove code quality and system reliability by implementing comprehensive unit, integration, and end-to-end test suites in </w:t>
      </w:r>
      <w:r>
        <w:rPr>
          <w:rFonts w:ascii="Arial" w:hAnsi="Arial"/>
          <w:b/>
          <w:color w:val="1A1A1A"/>
          <w:sz w:val="20"/>
        </w:rPr>
        <w:t>Golang</w:t>
      </w:r>
      <w:r>
        <w:rPr>
          <w:color w:val="1A1A1A"/>
          <w:sz w:val="20"/>
        </w:rPr>
        <w:t>, delivering production-ready infrastructure code on schedule.</w:t>
      </w:r>
    </w:p>
    <w:p w14:paraId="1530E88E" w14:textId="77777777" w:rsidR="003C35A0" w:rsidRDefault="003C35A0">
      <w:pPr>
        <w:pStyle w:val="ListParagraph"/>
        <w:spacing w:line="266" w:lineRule="auto"/>
        <w:rPr>
          <w:sz w:val="20"/>
        </w:rPr>
        <w:sectPr w:rsidR="003C35A0">
          <w:pgSz w:w="12240" w:h="15840"/>
          <w:pgMar w:top="660" w:right="720" w:bottom="280" w:left="720" w:header="720" w:footer="720" w:gutter="0"/>
          <w:cols w:space="720"/>
        </w:sectPr>
      </w:pPr>
    </w:p>
    <w:p w14:paraId="10563953" w14:textId="77777777" w:rsidR="003C35A0" w:rsidRDefault="00000000">
      <w:pPr>
        <w:spacing w:before="76" w:line="278" w:lineRule="auto"/>
        <w:ind w:left="209" w:right="277"/>
        <w:rPr>
          <w:rFonts w:ascii="Arial"/>
          <w:i/>
          <w:sz w:val="18"/>
        </w:rPr>
      </w:pPr>
      <w:r>
        <w:rPr>
          <w:rFonts w:ascii="Arial"/>
          <w:b/>
          <w:i/>
          <w:color w:val="212121"/>
          <w:w w:val="105"/>
          <w:sz w:val="18"/>
        </w:rPr>
        <w:lastRenderedPageBreak/>
        <w:t>Environment:</w:t>
      </w:r>
      <w:r>
        <w:rPr>
          <w:rFonts w:ascii="Arial"/>
          <w:b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Go,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Kubernetes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(GKE,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EKS,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CRDs,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Operators,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Controllers),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Docker,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GitOps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Hyperforce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GCP</w:t>
      </w:r>
      <w:r>
        <w:rPr>
          <w:rFonts w:ascii="Arial"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 xml:space="preserve">(Cloud Spanner, </w:t>
      </w:r>
      <w:proofErr w:type="spellStart"/>
      <w:r>
        <w:rPr>
          <w:rFonts w:ascii="Arial"/>
          <w:i/>
          <w:color w:val="212121"/>
          <w:w w:val="105"/>
          <w:sz w:val="18"/>
        </w:rPr>
        <w:t>Memorystore</w:t>
      </w:r>
      <w:proofErr w:type="spellEnd"/>
      <w:r>
        <w:rPr>
          <w:rFonts w:ascii="Arial"/>
          <w:i/>
          <w:color w:val="212121"/>
          <w:w w:val="105"/>
          <w:sz w:val="18"/>
        </w:rPr>
        <w:t>/Redis, IAM),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AWS EKS,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Apex, Lightning Web Components (LWC), JavaScript,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Agile/Scrum.</w:t>
      </w:r>
    </w:p>
    <w:p w14:paraId="56E1DF4C" w14:textId="77777777" w:rsidR="003C35A0" w:rsidRDefault="00000000">
      <w:pPr>
        <w:tabs>
          <w:tab w:val="left" w:pos="8689"/>
        </w:tabs>
        <w:spacing w:before="127"/>
        <w:ind w:left="209"/>
        <w:rPr>
          <w:rFonts w:ascii="Arial" w:hAnsi="Arial"/>
          <w:b/>
          <w:sz w:val="19"/>
        </w:rPr>
      </w:pPr>
      <w:r>
        <w:rPr>
          <w:rFonts w:ascii="Arial" w:hAnsi="Arial"/>
          <w:b/>
          <w:color w:val="1F3764"/>
        </w:rPr>
        <w:t>JPMorgan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Chase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&amp;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Co.</w:t>
      </w:r>
      <w:r>
        <w:rPr>
          <w:rFonts w:ascii="Arial" w:hAnsi="Arial"/>
          <w:b/>
          <w:color w:val="1F3764"/>
          <w:spacing w:val="-6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Hyderabad,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2"/>
          <w:sz w:val="20"/>
        </w:rPr>
        <w:t>India</w:t>
      </w:r>
      <w:r>
        <w:rPr>
          <w:color w:val="1A1A1A"/>
          <w:sz w:val="20"/>
        </w:rPr>
        <w:tab/>
      </w:r>
      <w:r>
        <w:rPr>
          <w:rFonts w:ascii="Arial" w:hAnsi="Arial"/>
          <w:b/>
          <w:color w:val="1A1A1A"/>
          <w:sz w:val="19"/>
        </w:rPr>
        <w:t>Aug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2017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–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Dec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pacing w:val="-4"/>
          <w:sz w:val="19"/>
        </w:rPr>
        <w:t>2021</w:t>
      </w:r>
    </w:p>
    <w:p w14:paraId="32403EA7" w14:textId="77777777" w:rsidR="003C35A0" w:rsidRDefault="00000000">
      <w:pPr>
        <w:pStyle w:val="Heading3"/>
      </w:pPr>
      <w:r>
        <w:rPr>
          <w:color w:val="1A1A1A"/>
        </w:rPr>
        <w:t>Associate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Software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Engineer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Java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Backend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/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Microservices</w:t>
      </w:r>
    </w:p>
    <w:p w14:paraId="65B0508D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70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Deconstructed a legacy monolithic system into a modern, scalable </w:t>
      </w:r>
      <w:r>
        <w:rPr>
          <w:rFonts w:ascii="Arial" w:hAnsi="Arial"/>
          <w:b/>
          <w:color w:val="1A1A1A"/>
          <w:sz w:val="20"/>
        </w:rPr>
        <w:t xml:space="preserve">microservices </w:t>
      </w:r>
      <w:r>
        <w:rPr>
          <w:color w:val="1A1A1A"/>
          <w:sz w:val="20"/>
        </w:rPr>
        <w:t xml:space="preserve">architecture using </w:t>
      </w:r>
      <w:r>
        <w:rPr>
          <w:rFonts w:ascii="Arial" w:hAnsi="Arial"/>
          <w:b/>
          <w:color w:val="1A1A1A"/>
          <w:sz w:val="20"/>
        </w:rPr>
        <w:t>Spring Cloud</w:t>
      </w:r>
      <w:r>
        <w:rPr>
          <w:color w:val="1A1A1A"/>
          <w:sz w:val="20"/>
        </w:rPr>
        <w:t xml:space="preserve">, </w:t>
      </w:r>
      <w:r>
        <w:rPr>
          <w:rFonts w:ascii="Arial" w:hAnsi="Arial"/>
          <w:b/>
          <w:color w:val="1A1A1A"/>
          <w:sz w:val="20"/>
        </w:rPr>
        <w:t>Docker</w:t>
      </w:r>
      <w:r>
        <w:rPr>
          <w:color w:val="1A1A1A"/>
          <w:sz w:val="20"/>
        </w:rPr>
        <w:t xml:space="preserve">, and AWS Elastic </w:t>
      </w:r>
      <w:r>
        <w:rPr>
          <w:rFonts w:ascii="Arial" w:hAnsi="Arial"/>
          <w:b/>
          <w:color w:val="1A1A1A"/>
          <w:sz w:val="20"/>
        </w:rPr>
        <w:t xml:space="preserve">Kubernetes </w:t>
      </w:r>
      <w:r>
        <w:rPr>
          <w:color w:val="1A1A1A"/>
          <w:sz w:val="20"/>
        </w:rPr>
        <w:t>Service (</w:t>
      </w:r>
      <w:r>
        <w:rPr>
          <w:rFonts w:ascii="Arial" w:hAnsi="Arial"/>
          <w:b/>
          <w:color w:val="1A1A1A"/>
          <w:sz w:val="20"/>
        </w:rPr>
        <w:t>EKS</w:t>
      </w:r>
      <w:r>
        <w:rPr>
          <w:color w:val="1A1A1A"/>
          <w:sz w:val="20"/>
        </w:rPr>
        <w:t xml:space="preserve">), drastically improving fault tolerance and </w:t>
      </w:r>
      <w:r>
        <w:rPr>
          <w:color w:val="1A1A1A"/>
          <w:spacing w:val="-2"/>
          <w:sz w:val="20"/>
        </w:rPr>
        <w:t>maintainability.</w:t>
      </w:r>
    </w:p>
    <w:p w14:paraId="380F20CB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Migrated enterprise Genesys applications from on-prem virtual machines to </w:t>
      </w:r>
      <w:r>
        <w:rPr>
          <w:rFonts w:ascii="Arial" w:hAnsi="Arial"/>
          <w:b/>
          <w:color w:val="1A1A1A"/>
          <w:sz w:val="20"/>
        </w:rPr>
        <w:t xml:space="preserve">EKS </w:t>
      </w:r>
      <w:r>
        <w:rPr>
          <w:color w:val="1A1A1A"/>
          <w:sz w:val="20"/>
        </w:rPr>
        <w:t xml:space="preserve">clusters using </w:t>
      </w:r>
      <w:r>
        <w:rPr>
          <w:rFonts w:ascii="Arial" w:hAnsi="Arial"/>
          <w:b/>
          <w:color w:val="1A1A1A"/>
          <w:sz w:val="20"/>
        </w:rPr>
        <w:t xml:space="preserve">Kubernetes </w:t>
      </w:r>
      <w:proofErr w:type="spellStart"/>
      <w:r>
        <w:rPr>
          <w:rFonts w:ascii="Arial" w:hAnsi="Arial"/>
          <w:b/>
          <w:color w:val="1A1A1A"/>
          <w:sz w:val="20"/>
        </w:rPr>
        <w:t>StatefulSets</w:t>
      </w:r>
      <w:proofErr w:type="spellEnd"/>
      <w:r>
        <w:rPr>
          <w:rFonts w:ascii="Arial" w:hAnsi="Arial"/>
          <w:b/>
          <w:color w:val="1A1A1A"/>
          <w:sz w:val="20"/>
        </w:rPr>
        <w:t xml:space="preserve"> </w:t>
      </w:r>
      <w:r>
        <w:rPr>
          <w:color w:val="1A1A1A"/>
          <w:sz w:val="20"/>
        </w:rPr>
        <w:t xml:space="preserve">to maintain application state while reducing infrastructure overhead cost by </w:t>
      </w:r>
      <w:r>
        <w:rPr>
          <w:rFonts w:ascii="Arial" w:hAnsi="Arial"/>
          <w:b/>
          <w:color w:val="1A1A1A"/>
          <w:sz w:val="20"/>
        </w:rPr>
        <w:t>40%</w:t>
      </w:r>
      <w:r>
        <w:rPr>
          <w:color w:val="1A1A1A"/>
          <w:sz w:val="20"/>
        </w:rPr>
        <w:t>.</w:t>
      </w:r>
    </w:p>
    <w:p w14:paraId="3769D0FB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rPr>
          <w:sz w:val="20"/>
        </w:rPr>
      </w:pPr>
      <w:r>
        <w:rPr>
          <w:color w:val="1A1A1A"/>
          <w:sz w:val="20"/>
        </w:rPr>
        <w:t xml:space="preserve">Developed an automated </w:t>
      </w:r>
      <w:r>
        <w:rPr>
          <w:rFonts w:ascii="Arial" w:hAnsi="Arial"/>
          <w:b/>
          <w:color w:val="1A1A1A"/>
          <w:sz w:val="20"/>
        </w:rPr>
        <w:t xml:space="preserve">Spring Boot </w:t>
      </w:r>
      <w:r>
        <w:rPr>
          <w:color w:val="1A1A1A"/>
          <w:sz w:val="20"/>
        </w:rPr>
        <w:t xml:space="preserve">operator within the </w:t>
      </w:r>
      <w:r>
        <w:rPr>
          <w:rFonts w:ascii="Arial" w:hAnsi="Arial"/>
          <w:b/>
          <w:color w:val="1A1A1A"/>
          <w:sz w:val="20"/>
        </w:rPr>
        <w:t xml:space="preserve">Kubernetes </w:t>
      </w:r>
      <w:r>
        <w:rPr>
          <w:color w:val="1A1A1A"/>
          <w:sz w:val="20"/>
        </w:rPr>
        <w:t>cluster to dynamically detect, register, and auto-configure newly deployed application instances.</w:t>
      </w:r>
    </w:p>
    <w:p w14:paraId="718300BA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49" w:lineRule="auto"/>
        <w:ind w:left="464"/>
        <w:rPr>
          <w:sz w:val="20"/>
        </w:rPr>
      </w:pPr>
      <w:r>
        <w:rPr>
          <w:color w:val="1A1A1A"/>
          <w:sz w:val="20"/>
        </w:rPr>
        <w:t xml:space="preserve">Designed and implemented an event-driven architecture leveraging Apache </w:t>
      </w:r>
      <w:r>
        <w:rPr>
          <w:rFonts w:ascii="Arial" w:hAnsi="Arial"/>
          <w:b/>
          <w:color w:val="1A1A1A"/>
          <w:sz w:val="20"/>
        </w:rPr>
        <w:t xml:space="preserve">Kafka </w:t>
      </w:r>
      <w:r>
        <w:rPr>
          <w:color w:val="1A1A1A"/>
          <w:sz w:val="20"/>
        </w:rPr>
        <w:t xml:space="preserve">and AWS SNS/SQS, establishing decoupled, asynchronous communication boundaries across distributed </w:t>
      </w:r>
      <w:r>
        <w:rPr>
          <w:rFonts w:ascii="Arial" w:hAnsi="Arial"/>
          <w:b/>
          <w:color w:val="1A1A1A"/>
          <w:sz w:val="20"/>
        </w:rPr>
        <w:t>microservices</w:t>
      </w:r>
      <w:r>
        <w:rPr>
          <w:color w:val="1A1A1A"/>
          <w:sz w:val="20"/>
        </w:rPr>
        <w:t>.</w:t>
      </w:r>
    </w:p>
    <w:p w14:paraId="49BFCDB7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7"/>
        <w:ind w:left="464" w:right="0"/>
        <w:rPr>
          <w:sz w:val="20"/>
        </w:rPr>
      </w:pPr>
      <w:r>
        <w:rPr>
          <w:color w:val="1A1A1A"/>
          <w:sz w:val="20"/>
        </w:rPr>
        <w:t>Built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exposed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secure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RESTful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APIs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with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Java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5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Spring</w:t>
      </w:r>
      <w:r>
        <w:rPr>
          <w:rFonts w:ascii="Arial" w:hAnsi="Arial"/>
          <w:b/>
          <w:color w:val="1A1A1A"/>
          <w:spacing w:val="5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Boot</w:t>
      </w:r>
      <w:r>
        <w:rPr>
          <w:rFonts w:ascii="Arial" w:hAnsi="Arial"/>
          <w:b/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backed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z w:val="20"/>
        </w:rPr>
        <w:t>by</w:t>
      </w:r>
      <w:r>
        <w:rPr>
          <w:color w:val="1A1A1A"/>
          <w:spacing w:val="5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Oracle</w:t>
      </w:r>
      <w:r>
        <w:rPr>
          <w:color w:val="1A1A1A"/>
          <w:sz w:val="20"/>
        </w:rPr>
        <w:t>,</w:t>
      </w:r>
      <w:r>
        <w:rPr>
          <w:color w:val="1A1A1A"/>
          <w:spacing w:val="51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PostgreSQL</w:t>
      </w:r>
      <w:r>
        <w:rPr>
          <w:color w:val="1A1A1A"/>
          <w:sz w:val="20"/>
        </w:rPr>
        <w:t>,</w:t>
      </w:r>
      <w:r>
        <w:rPr>
          <w:color w:val="1A1A1A"/>
          <w:spacing w:val="51"/>
          <w:sz w:val="20"/>
        </w:rPr>
        <w:t xml:space="preserve"> </w:t>
      </w:r>
      <w:r>
        <w:rPr>
          <w:color w:val="1A1A1A"/>
          <w:spacing w:val="-5"/>
          <w:sz w:val="20"/>
        </w:rPr>
        <w:t>and</w:t>
      </w:r>
    </w:p>
    <w:p w14:paraId="5E43BFEB" w14:textId="77777777" w:rsidR="003C35A0" w:rsidRDefault="00000000">
      <w:pPr>
        <w:pStyle w:val="BodyText"/>
        <w:spacing w:before="25"/>
        <w:ind w:right="0" w:firstLine="0"/>
      </w:pPr>
      <w:r>
        <w:rPr>
          <w:rFonts w:ascii="Arial"/>
          <w:b/>
          <w:color w:val="1A1A1A"/>
        </w:rPr>
        <w:t xml:space="preserve">MongoDB </w:t>
      </w:r>
      <w:r>
        <w:rPr>
          <w:color w:val="1A1A1A"/>
        </w:rPr>
        <w:t>stores,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with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structured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logging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via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log4j.</w:t>
      </w:r>
    </w:p>
    <w:p w14:paraId="68267D6D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55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 xml:space="preserve">Engineered high-availability data layers using </w:t>
      </w:r>
      <w:r>
        <w:rPr>
          <w:rFonts w:ascii="Arial" w:hAnsi="Arial"/>
          <w:b/>
          <w:color w:val="1A1A1A"/>
          <w:sz w:val="20"/>
        </w:rPr>
        <w:t xml:space="preserve">MongoDB </w:t>
      </w:r>
      <w:r>
        <w:rPr>
          <w:color w:val="1A1A1A"/>
          <w:sz w:val="20"/>
        </w:rPr>
        <w:t>and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 xml:space="preserve">Amazon </w:t>
      </w:r>
      <w:r>
        <w:rPr>
          <w:rFonts w:ascii="Arial" w:hAnsi="Arial"/>
          <w:b/>
          <w:color w:val="1A1A1A"/>
          <w:sz w:val="20"/>
        </w:rPr>
        <w:t>DynamoDB</w:t>
      </w:r>
      <w:r>
        <w:rPr>
          <w:color w:val="1A1A1A"/>
          <w:sz w:val="20"/>
        </w:rPr>
        <w:t>, optimizing schema designs to support high-throughput, low-latency financial data querying.</w:t>
      </w:r>
    </w:p>
    <w:p w14:paraId="27A69D6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4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 xml:space="preserve">Streamlined release velocity by establishing robust </w:t>
      </w:r>
      <w:r>
        <w:rPr>
          <w:rFonts w:ascii="Arial" w:hAnsi="Arial"/>
          <w:b/>
          <w:color w:val="1A1A1A"/>
          <w:sz w:val="20"/>
        </w:rPr>
        <w:t xml:space="preserve">CI/CD </w:t>
      </w:r>
      <w:r>
        <w:rPr>
          <w:color w:val="1A1A1A"/>
          <w:sz w:val="20"/>
        </w:rPr>
        <w:t xml:space="preserve">pipelines using </w:t>
      </w:r>
      <w:r>
        <w:rPr>
          <w:rFonts w:ascii="Arial" w:hAnsi="Arial"/>
          <w:b/>
          <w:color w:val="1A1A1A"/>
          <w:sz w:val="20"/>
        </w:rPr>
        <w:t>Jenkins</w:t>
      </w:r>
      <w:r>
        <w:rPr>
          <w:color w:val="1A1A1A"/>
          <w:sz w:val="20"/>
        </w:rPr>
        <w:t>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 xml:space="preserve">AWS </w:t>
      </w:r>
      <w:proofErr w:type="spellStart"/>
      <w:r>
        <w:rPr>
          <w:color w:val="1A1A1A"/>
          <w:sz w:val="20"/>
        </w:rPr>
        <w:t>CodeBuild</w:t>
      </w:r>
      <w:proofErr w:type="spellEnd"/>
      <w:r>
        <w:rPr>
          <w:color w:val="1A1A1A"/>
          <w:sz w:val="20"/>
        </w:rPr>
        <w:t>, Gradle, and Maven, minimizing human error and accelerating deployment frequency.</w:t>
      </w:r>
    </w:p>
    <w:p w14:paraId="3DF089D3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Eliminated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manual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QA</w:t>
      </w:r>
      <w:r>
        <w:rPr>
          <w:color w:val="1A1A1A"/>
          <w:spacing w:val="68"/>
          <w:sz w:val="20"/>
        </w:rPr>
        <w:t xml:space="preserve"> </w:t>
      </w:r>
      <w:r>
        <w:rPr>
          <w:color w:val="1A1A1A"/>
          <w:sz w:val="20"/>
        </w:rPr>
        <w:t>bottlenecks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by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developing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end-to-end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automated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testing</w:t>
      </w:r>
      <w:r>
        <w:rPr>
          <w:color w:val="1A1A1A"/>
          <w:spacing w:val="79"/>
          <w:sz w:val="20"/>
        </w:rPr>
        <w:t xml:space="preserve"> </w:t>
      </w:r>
      <w:proofErr w:type="gramStart"/>
      <w:r>
        <w:rPr>
          <w:color w:val="1A1A1A"/>
          <w:sz w:val="20"/>
        </w:rPr>
        <w:t>suites</w:t>
      </w:r>
      <w:proofErr w:type="gramEnd"/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with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>Gherkin</w:t>
      </w:r>
      <w:r>
        <w:rPr>
          <w:color w:val="1A1A1A"/>
          <w:spacing w:val="79"/>
          <w:sz w:val="20"/>
        </w:rPr>
        <w:t xml:space="preserve"> </w:t>
      </w:r>
      <w:r>
        <w:rPr>
          <w:color w:val="1A1A1A"/>
          <w:sz w:val="20"/>
        </w:rPr>
        <w:t xml:space="preserve">and Cucumber, integrating them into post-deployment </w:t>
      </w:r>
      <w:r>
        <w:rPr>
          <w:rFonts w:ascii="Arial" w:hAnsi="Arial"/>
          <w:b/>
          <w:color w:val="1A1A1A"/>
          <w:sz w:val="20"/>
        </w:rPr>
        <w:t xml:space="preserve">CI/CD </w:t>
      </w:r>
      <w:r>
        <w:rPr>
          <w:color w:val="1A1A1A"/>
          <w:sz w:val="20"/>
        </w:rPr>
        <w:t>stages to ensure platform stability.</w:t>
      </w:r>
    </w:p>
    <w:p w14:paraId="4FE43998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5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 xml:space="preserve">Maintained high test quality through </w:t>
      </w:r>
      <w:r>
        <w:rPr>
          <w:rFonts w:ascii="Arial" w:hAnsi="Arial"/>
          <w:b/>
          <w:color w:val="1A1A1A"/>
          <w:sz w:val="20"/>
        </w:rPr>
        <w:t xml:space="preserve">JUnit </w:t>
      </w:r>
      <w:r>
        <w:rPr>
          <w:color w:val="1A1A1A"/>
          <w:sz w:val="20"/>
        </w:rPr>
        <w:t xml:space="preserve">unit tests, </w:t>
      </w:r>
      <w:r>
        <w:rPr>
          <w:rFonts w:ascii="Arial" w:hAnsi="Arial"/>
          <w:b/>
          <w:color w:val="1A1A1A"/>
          <w:sz w:val="20"/>
        </w:rPr>
        <w:t xml:space="preserve">Mockito </w:t>
      </w:r>
      <w:r>
        <w:rPr>
          <w:color w:val="1A1A1A"/>
          <w:sz w:val="20"/>
        </w:rPr>
        <w:t>mocking, and integration tests, with coverage and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 xml:space="preserve">quality gates enforced via </w:t>
      </w:r>
      <w:r>
        <w:rPr>
          <w:rFonts w:ascii="Arial" w:hAnsi="Arial"/>
          <w:b/>
          <w:color w:val="1A1A1A"/>
          <w:sz w:val="20"/>
        </w:rPr>
        <w:t>SonarQube</w:t>
      </w:r>
      <w:r>
        <w:rPr>
          <w:color w:val="1A1A1A"/>
          <w:sz w:val="20"/>
        </w:rPr>
        <w:t>.</w:t>
      </w:r>
    </w:p>
    <w:p w14:paraId="0182632D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 xml:space="preserve">Performance-tuned </w:t>
      </w:r>
      <w:r>
        <w:rPr>
          <w:rFonts w:ascii="Arial" w:hAnsi="Arial"/>
          <w:b/>
          <w:color w:val="1A1A1A"/>
          <w:sz w:val="20"/>
        </w:rPr>
        <w:t xml:space="preserve">Spring Boot </w:t>
      </w:r>
      <w:r>
        <w:rPr>
          <w:color w:val="1A1A1A"/>
          <w:sz w:val="20"/>
        </w:rPr>
        <w:t xml:space="preserve">and </w:t>
      </w:r>
      <w:r>
        <w:rPr>
          <w:rFonts w:ascii="Arial" w:hAnsi="Arial"/>
          <w:b/>
          <w:color w:val="1A1A1A"/>
          <w:sz w:val="20"/>
        </w:rPr>
        <w:t xml:space="preserve">Kafka </w:t>
      </w:r>
      <w:r>
        <w:rPr>
          <w:color w:val="1A1A1A"/>
          <w:sz w:val="20"/>
        </w:rPr>
        <w:t xml:space="preserve">services to sub-second response under load, profiling hotspots and tuning thread pools, connection pools, and </w:t>
      </w:r>
      <w:r>
        <w:rPr>
          <w:rFonts w:ascii="Arial" w:hAnsi="Arial"/>
          <w:b/>
          <w:color w:val="1A1A1A"/>
          <w:sz w:val="20"/>
        </w:rPr>
        <w:t xml:space="preserve">JVM </w:t>
      </w:r>
      <w:r>
        <w:rPr>
          <w:color w:val="1A1A1A"/>
          <w:sz w:val="20"/>
        </w:rPr>
        <w:t>settings.</w:t>
      </w:r>
    </w:p>
    <w:p w14:paraId="0223587E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30" w:line="249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Authored Unix shell scripts to automate deployment, log rotation, and environment health checks across VM and containerized fleets.</w:t>
      </w:r>
    </w:p>
    <w:p w14:paraId="21069485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6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Maintained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strong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agile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practices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knowledge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sharing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through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sprint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ceremonies,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peer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code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reviews,</w:t>
      </w:r>
      <w:r>
        <w:rPr>
          <w:color w:val="1A1A1A"/>
          <w:spacing w:val="38"/>
          <w:sz w:val="20"/>
        </w:rPr>
        <w:t xml:space="preserve"> </w:t>
      </w:r>
      <w:r>
        <w:rPr>
          <w:color w:val="1A1A1A"/>
          <w:sz w:val="20"/>
        </w:rPr>
        <w:t>and comprehensive technical documentation on Confluence to accelerate team onboarding.</w:t>
      </w:r>
    </w:p>
    <w:p w14:paraId="147C80E1" w14:textId="77777777" w:rsidR="003C35A0" w:rsidRDefault="00000000">
      <w:pPr>
        <w:spacing w:before="64" w:line="268" w:lineRule="auto"/>
        <w:ind w:left="209" w:right="277"/>
        <w:rPr>
          <w:rFonts w:ascii="Arial"/>
          <w:i/>
          <w:sz w:val="18"/>
        </w:rPr>
      </w:pPr>
      <w:r>
        <w:rPr>
          <w:rFonts w:ascii="Arial"/>
          <w:b/>
          <w:i/>
          <w:color w:val="212121"/>
          <w:w w:val="105"/>
          <w:sz w:val="18"/>
        </w:rPr>
        <w:t>Environment:</w:t>
      </w:r>
      <w:r>
        <w:rPr>
          <w:rFonts w:ascii="Arial"/>
          <w:b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Java,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Spring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Boot,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Spring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Cloud,</w:t>
      </w:r>
      <w:r>
        <w:rPr>
          <w:rFonts w:ascii="Arial"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Apache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Kafka,</w:t>
      </w:r>
      <w:r>
        <w:rPr>
          <w:rFonts w:ascii="Arial"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AWS</w:t>
      </w:r>
      <w:r>
        <w:rPr>
          <w:rFonts w:ascii="Arial"/>
          <w:i/>
          <w:color w:val="212121"/>
          <w:spacing w:val="-7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(EKS,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SNS,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SQS,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CodeBuild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DynamoDB),</w:t>
      </w:r>
      <w:r>
        <w:rPr>
          <w:rFonts w:ascii="Arial"/>
          <w:i/>
          <w:color w:val="212121"/>
          <w:spacing w:val="-8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Docker, Kubernetes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(</w:t>
      </w:r>
      <w:proofErr w:type="spellStart"/>
      <w:r>
        <w:rPr>
          <w:rFonts w:ascii="Arial"/>
          <w:i/>
          <w:color w:val="212121"/>
          <w:w w:val="105"/>
          <w:sz w:val="18"/>
        </w:rPr>
        <w:t>StatefulSets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Helm),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PCF,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Eureka,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Oracle,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PostgreSQL,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MongoDB,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Jenkins,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Gradle,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Maven,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JUnit,</w:t>
      </w:r>
      <w:r>
        <w:rPr>
          <w:rFonts w:ascii="Arial"/>
          <w:i/>
          <w:color w:val="212121"/>
          <w:spacing w:val="-5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Mockito, SonarQube, Gherkin, Cucumber, log4j, Agile/Scrum.</w:t>
      </w:r>
    </w:p>
    <w:p w14:paraId="0768F8AB" w14:textId="77777777" w:rsidR="003C35A0" w:rsidRDefault="00000000">
      <w:pPr>
        <w:tabs>
          <w:tab w:val="left" w:pos="8796"/>
        </w:tabs>
        <w:spacing w:before="137"/>
        <w:ind w:left="209"/>
        <w:rPr>
          <w:rFonts w:ascii="Arial" w:hAnsi="Arial"/>
          <w:b/>
          <w:sz w:val="19"/>
        </w:rPr>
      </w:pPr>
      <w:r>
        <w:rPr>
          <w:rFonts w:ascii="Arial" w:hAnsi="Arial"/>
          <w:b/>
          <w:color w:val="1F3764"/>
        </w:rPr>
        <w:t>JPMorgan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Chase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&amp;</w:t>
      </w:r>
      <w:r>
        <w:rPr>
          <w:rFonts w:ascii="Arial" w:hAnsi="Arial"/>
          <w:b/>
          <w:color w:val="1F3764"/>
          <w:spacing w:val="-1"/>
        </w:rPr>
        <w:t xml:space="preserve"> </w:t>
      </w:r>
      <w:r>
        <w:rPr>
          <w:rFonts w:ascii="Arial" w:hAnsi="Arial"/>
          <w:b/>
          <w:color w:val="1F3764"/>
        </w:rPr>
        <w:t>Co.</w:t>
      </w:r>
      <w:r>
        <w:rPr>
          <w:rFonts w:ascii="Arial" w:hAnsi="Arial"/>
          <w:b/>
          <w:color w:val="1F3764"/>
          <w:spacing w:val="-6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Hyderabad,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2"/>
          <w:sz w:val="20"/>
        </w:rPr>
        <w:t>India</w:t>
      </w:r>
      <w:r>
        <w:rPr>
          <w:color w:val="1A1A1A"/>
          <w:sz w:val="20"/>
        </w:rPr>
        <w:tab/>
      </w:r>
      <w:r>
        <w:rPr>
          <w:rFonts w:ascii="Arial" w:hAnsi="Arial"/>
          <w:b/>
          <w:color w:val="1A1A1A"/>
          <w:sz w:val="19"/>
        </w:rPr>
        <w:t>Jun</w:t>
      </w:r>
      <w:r>
        <w:rPr>
          <w:rFonts w:ascii="Arial" w:hAnsi="Arial"/>
          <w:b/>
          <w:color w:val="1A1A1A"/>
          <w:spacing w:val="2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2016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–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z w:val="19"/>
        </w:rPr>
        <w:t>Jul</w:t>
      </w:r>
      <w:r>
        <w:rPr>
          <w:rFonts w:ascii="Arial" w:hAnsi="Arial"/>
          <w:b/>
          <w:color w:val="1A1A1A"/>
          <w:spacing w:val="3"/>
          <w:sz w:val="19"/>
        </w:rPr>
        <w:t xml:space="preserve"> </w:t>
      </w:r>
      <w:r>
        <w:rPr>
          <w:rFonts w:ascii="Arial" w:hAnsi="Arial"/>
          <w:b/>
          <w:color w:val="1A1A1A"/>
          <w:spacing w:val="-4"/>
          <w:sz w:val="19"/>
        </w:rPr>
        <w:t>2017</w:t>
      </w:r>
    </w:p>
    <w:p w14:paraId="61186770" w14:textId="77777777" w:rsidR="003C35A0" w:rsidRDefault="00000000">
      <w:pPr>
        <w:pStyle w:val="Heading3"/>
        <w:spacing w:before="35"/>
      </w:pPr>
      <w:r>
        <w:rPr>
          <w:color w:val="1A1A1A"/>
        </w:rPr>
        <w:t>Software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Engineer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Java</w:t>
      </w:r>
      <w:r>
        <w:rPr>
          <w:color w:val="1A1A1A"/>
          <w:spacing w:val="-1"/>
        </w:rPr>
        <w:t xml:space="preserve"> </w:t>
      </w:r>
      <w:r>
        <w:rPr>
          <w:color w:val="1A1A1A"/>
          <w:spacing w:val="-2"/>
        </w:rPr>
        <w:t>Backend</w:t>
      </w:r>
    </w:p>
    <w:p w14:paraId="00451570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70" w:line="249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 xml:space="preserve">Developed a façade application abstracting on-prem Genesys services using </w:t>
      </w:r>
      <w:r>
        <w:rPr>
          <w:rFonts w:ascii="Arial" w:hAnsi="Arial"/>
          <w:b/>
          <w:color w:val="1A1A1A"/>
          <w:sz w:val="20"/>
        </w:rPr>
        <w:t xml:space="preserve">Spring Boot </w:t>
      </w:r>
      <w:r>
        <w:rPr>
          <w:color w:val="1A1A1A"/>
          <w:sz w:val="20"/>
        </w:rPr>
        <w:t xml:space="preserve">and </w:t>
      </w:r>
      <w:proofErr w:type="spellStart"/>
      <w:r>
        <w:rPr>
          <w:color w:val="1A1A1A"/>
          <w:sz w:val="20"/>
        </w:rPr>
        <w:t>WebSockets</w:t>
      </w:r>
      <w:proofErr w:type="spellEnd"/>
      <w:r>
        <w:rPr>
          <w:color w:val="1A1A1A"/>
          <w:sz w:val="20"/>
        </w:rPr>
        <w:t xml:space="preserve"> for</w:t>
      </w:r>
      <w:r>
        <w:rPr>
          <w:color w:val="1A1A1A"/>
          <w:spacing w:val="80"/>
          <w:sz w:val="20"/>
        </w:rPr>
        <w:t xml:space="preserve"> </w:t>
      </w:r>
      <w:r>
        <w:rPr>
          <w:color w:val="1A1A1A"/>
          <w:sz w:val="20"/>
        </w:rPr>
        <w:t>real-time data transfer between the façade and client applications.</w:t>
      </w:r>
    </w:p>
    <w:p w14:paraId="7554081B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7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Maintained</w:t>
      </w:r>
      <w:r>
        <w:rPr>
          <w:color w:val="1A1A1A"/>
          <w:spacing w:val="33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95%</w:t>
      </w:r>
      <w:r>
        <w:rPr>
          <w:rFonts w:ascii="Arial" w:hAnsi="Arial"/>
          <w:b/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code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coverage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with</w:t>
      </w:r>
      <w:r>
        <w:rPr>
          <w:color w:val="1A1A1A"/>
          <w:spacing w:val="33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JUnit</w:t>
      </w:r>
      <w:r>
        <w:rPr>
          <w:rFonts w:ascii="Arial" w:hAnsi="Arial"/>
          <w:b/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tests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across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all</w:t>
      </w:r>
      <w:r>
        <w:rPr>
          <w:color w:val="1A1A1A"/>
          <w:spacing w:val="33"/>
          <w:sz w:val="20"/>
        </w:rPr>
        <w:t xml:space="preserve"> </w:t>
      </w:r>
      <w:proofErr w:type="gramStart"/>
      <w:r>
        <w:rPr>
          <w:color w:val="1A1A1A"/>
          <w:sz w:val="20"/>
        </w:rPr>
        <w:t>functionality</w:t>
      </w:r>
      <w:proofErr w:type="gramEnd"/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implemented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33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CI/CD</w:t>
      </w:r>
      <w:r>
        <w:rPr>
          <w:rFonts w:ascii="Arial" w:hAnsi="Arial"/>
          <w:b/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pipeline</w:t>
      </w:r>
      <w:r>
        <w:rPr>
          <w:color w:val="1A1A1A"/>
          <w:spacing w:val="33"/>
          <w:sz w:val="20"/>
        </w:rPr>
        <w:t xml:space="preserve"> </w:t>
      </w:r>
      <w:r>
        <w:rPr>
          <w:color w:val="1A1A1A"/>
          <w:sz w:val="20"/>
        </w:rPr>
        <w:t>to deploy the façade application to VMs.</w:t>
      </w:r>
    </w:p>
    <w:p w14:paraId="33C7EA46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49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Built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performance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load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tests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using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JMeter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32"/>
          <w:sz w:val="20"/>
        </w:rPr>
        <w:t xml:space="preserve"> </w:t>
      </w:r>
      <w:proofErr w:type="spellStart"/>
      <w:r>
        <w:rPr>
          <w:color w:val="1A1A1A"/>
          <w:sz w:val="20"/>
        </w:rPr>
        <w:t>BlazeMeter</w:t>
      </w:r>
      <w:proofErr w:type="spellEnd"/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to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validate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application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throughput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32"/>
          <w:sz w:val="20"/>
        </w:rPr>
        <w:t xml:space="preserve"> </w:t>
      </w:r>
      <w:r>
        <w:rPr>
          <w:color w:val="1A1A1A"/>
          <w:sz w:val="20"/>
        </w:rPr>
        <w:t>stability under peak load.</w:t>
      </w:r>
    </w:p>
    <w:p w14:paraId="1773480A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47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Developed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a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Vue.js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application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to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monitor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on-prem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VM-deployed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services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in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real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time,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>improving</w:t>
      </w:r>
      <w:r>
        <w:rPr>
          <w:color w:val="1A1A1A"/>
          <w:spacing w:val="39"/>
          <w:sz w:val="20"/>
        </w:rPr>
        <w:t xml:space="preserve"> </w:t>
      </w:r>
      <w:r>
        <w:rPr>
          <w:color w:val="1A1A1A"/>
          <w:sz w:val="20"/>
        </w:rPr>
        <w:t xml:space="preserve">operational </w:t>
      </w:r>
      <w:r>
        <w:rPr>
          <w:color w:val="1A1A1A"/>
          <w:spacing w:val="-2"/>
          <w:sz w:val="20"/>
        </w:rPr>
        <w:t>visibility.</w:t>
      </w:r>
    </w:p>
    <w:p w14:paraId="3C9F5B7C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Designed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and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consumed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RESTful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web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services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using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JSON-based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communication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for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integration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between</w:t>
      </w:r>
      <w:r>
        <w:rPr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internal systems.</w:t>
      </w:r>
    </w:p>
    <w:p w14:paraId="48857232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15" w:line="266" w:lineRule="auto"/>
        <w:ind w:left="464"/>
        <w:jc w:val="left"/>
        <w:rPr>
          <w:sz w:val="20"/>
        </w:rPr>
      </w:pPr>
      <w:r>
        <w:rPr>
          <w:color w:val="1A1A1A"/>
          <w:sz w:val="20"/>
        </w:rPr>
        <w:t>Participated actively in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Agile Scrum ceremonies including sprint planning, daily stand-ups, backlog grooming, and peer code reviews to ensure timely delivery.</w:t>
      </w:r>
    </w:p>
    <w:p w14:paraId="427AD350" w14:textId="77777777" w:rsidR="003C35A0" w:rsidRDefault="00000000">
      <w:pPr>
        <w:spacing w:before="63" w:line="278" w:lineRule="auto"/>
        <w:ind w:left="209" w:right="277"/>
        <w:rPr>
          <w:rFonts w:ascii="Arial"/>
          <w:i/>
          <w:sz w:val="18"/>
        </w:rPr>
      </w:pPr>
      <w:r>
        <w:rPr>
          <w:rFonts w:ascii="Arial"/>
          <w:b/>
          <w:i/>
          <w:color w:val="212121"/>
          <w:w w:val="105"/>
          <w:sz w:val="18"/>
        </w:rPr>
        <w:t>Environment:</w:t>
      </w:r>
      <w:r>
        <w:rPr>
          <w:rFonts w:ascii="Arial"/>
          <w:b/>
          <w:i/>
          <w:color w:val="212121"/>
          <w:spacing w:val="-11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Java,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Spring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Boot,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WebSockets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REST</w:t>
      </w:r>
      <w:r>
        <w:rPr>
          <w:rFonts w:ascii="Arial"/>
          <w:i/>
          <w:color w:val="212121"/>
          <w:spacing w:val="-14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APIs,</w:t>
      </w:r>
      <w:r>
        <w:rPr>
          <w:rFonts w:ascii="Arial"/>
          <w:i/>
          <w:color w:val="212121"/>
          <w:spacing w:val="-9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JSON,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Vue.js,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JUnit,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JMeter,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proofErr w:type="spellStart"/>
      <w:r>
        <w:rPr>
          <w:rFonts w:ascii="Arial"/>
          <w:i/>
          <w:color w:val="212121"/>
          <w:w w:val="105"/>
          <w:sz w:val="18"/>
        </w:rPr>
        <w:t>BlazeMeter</w:t>
      </w:r>
      <w:proofErr w:type="spellEnd"/>
      <w:r>
        <w:rPr>
          <w:rFonts w:ascii="Arial"/>
          <w:i/>
          <w:color w:val="212121"/>
          <w:w w:val="105"/>
          <w:sz w:val="18"/>
        </w:rPr>
        <w:t>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>CI/CD,</w:t>
      </w:r>
      <w:r>
        <w:rPr>
          <w:rFonts w:ascii="Arial"/>
          <w:i/>
          <w:color w:val="212121"/>
          <w:spacing w:val="-10"/>
          <w:w w:val="105"/>
          <w:sz w:val="18"/>
        </w:rPr>
        <w:t xml:space="preserve"> </w:t>
      </w:r>
      <w:r>
        <w:rPr>
          <w:rFonts w:ascii="Arial"/>
          <w:i/>
          <w:color w:val="212121"/>
          <w:w w:val="105"/>
          <w:sz w:val="18"/>
        </w:rPr>
        <w:t xml:space="preserve">Git, </w:t>
      </w:r>
      <w:r>
        <w:rPr>
          <w:rFonts w:ascii="Arial"/>
          <w:i/>
          <w:color w:val="212121"/>
          <w:spacing w:val="-2"/>
          <w:w w:val="105"/>
          <w:sz w:val="18"/>
        </w:rPr>
        <w:t>Agile/Scrum.</w:t>
      </w:r>
    </w:p>
    <w:p w14:paraId="7D097428" w14:textId="77777777" w:rsidR="003C35A0" w:rsidRDefault="00000000">
      <w:pPr>
        <w:pStyle w:val="Heading2"/>
        <w:spacing w:before="19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5E7776" wp14:editId="1F199E2B">
                <wp:simplePos x="0" y="0"/>
                <wp:positionH relativeFrom="page">
                  <wp:posOffset>590550</wp:posOffset>
                </wp:positionH>
                <wp:positionV relativeFrom="paragraph">
                  <wp:posOffset>335919</wp:posOffset>
                </wp:positionV>
                <wp:extent cx="658431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 h="9525">
                              <a:moveTo>
                                <a:pt x="6583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83858" y="0"/>
                              </a:lnTo>
                              <a:lnTo>
                                <a:pt x="6583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7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8B575" id="Graphic 4" o:spid="_x0000_s1026" style="position:absolute;margin-left:46.5pt;margin-top:26.45pt;width:518.4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" path="m6583858,9524l,9524,,,6583858,r,9524xe" fillcolor="#1f37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EDUCATION</w:t>
      </w:r>
    </w:p>
    <w:p w14:paraId="6EBA2966" w14:textId="77777777" w:rsidR="003C35A0" w:rsidRDefault="00000000">
      <w:pPr>
        <w:tabs>
          <w:tab w:val="left" w:pos="8633"/>
        </w:tabs>
        <w:spacing w:before="82"/>
        <w:ind w:left="209"/>
        <w:rPr>
          <w:sz w:val="20"/>
        </w:rPr>
      </w:pPr>
      <w:r>
        <w:rPr>
          <w:rFonts w:ascii="Arial" w:hAnsi="Arial"/>
          <w:b/>
          <w:color w:val="1A1A1A"/>
          <w:sz w:val="20"/>
        </w:rPr>
        <w:t>Master</w:t>
      </w:r>
      <w:r>
        <w:rPr>
          <w:rFonts w:ascii="Arial" w:hAnsi="Arial"/>
          <w:b/>
          <w:color w:val="1A1A1A"/>
          <w:spacing w:val="-6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of</w:t>
      </w:r>
      <w:r>
        <w:rPr>
          <w:rFonts w:ascii="Arial" w:hAnsi="Arial"/>
          <w:b/>
          <w:color w:val="1A1A1A"/>
          <w:spacing w:val="-4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Science,</w:t>
      </w:r>
      <w:r>
        <w:rPr>
          <w:rFonts w:ascii="Arial" w:hAnsi="Arial"/>
          <w:b/>
          <w:color w:val="1A1A1A"/>
          <w:spacing w:val="-4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Information</w:t>
      </w:r>
      <w:r>
        <w:rPr>
          <w:rFonts w:ascii="Arial" w:hAnsi="Arial"/>
          <w:b/>
          <w:color w:val="1A1A1A"/>
          <w:spacing w:val="-4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Systems</w:t>
      </w:r>
      <w:r>
        <w:rPr>
          <w:rFonts w:ascii="Arial" w:hAnsi="Arial"/>
          <w:b/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University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at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Buffalo,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NY,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pacing w:val="-5"/>
          <w:sz w:val="20"/>
        </w:rPr>
        <w:t>USA</w:t>
      </w:r>
      <w:r>
        <w:rPr>
          <w:color w:val="1A1A1A"/>
          <w:sz w:val="20"/>
        </w:rPr>
        <w:tab/>
        <w:t>Aug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2022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–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May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4"/>
          <w:sz w:val="20"/>
        </w:rPr>
        <w:t>2023</w:t>
      </w:r>
    </w:p>
    <w:p w14:paraId="76D32C75" w14:textId="77777777" w:rsidR="003C35A0" w:rsidRDefault="00000000">
      <w:pPr>
        <w:tabs>
          <w:tab w:val="left" w:pos="8666"/>
        </w:tabs>
        <w:spacing w:before="70"/>
        <w:ind w:left="209"/>
        <w:rPr>
          <w:sz w:val="20"/>
        </w:rPr>
      </w:pPr>
      <w:r>
        <w:rPr>
          <w:rFonts w:ascii="Arial" w:hAnsi="Arial"/>
          <w:b/>
          <w:color w:val="1A1A1A"/>
          <w:sz w:val="20"/>
        </w:rPr>
        <w:t>Bachelor</w:t>
      </w:r>
      <w:r>
        <w:rPr>
          <w:rFonts w:ascii="Arial" w:hAnsi="Arial"/>
          <w:b/>
          <w:color w:val="1A1A1A"/>
          <w:spacing w:val="-5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of</w:t>
      </w:r>
      <w:r>
        <w:rPr>
          <w:rFonts w:ascii="Arial" w:hAnsi="Arial"/>
          <w:b/>
          <w:color w:val="1A1A1A"/>
          <w:spacing w:val="-3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Engineering,</w:t>
      </w:r>
      <w:r>
        <w:rPr>
          <w:rFonts w:ascii="Arial" w:hAnsi="Arial"/>
          <w:b/>
          <w:color w:val="1A1A1A"/>
          <w:spacing w:val="-2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Computer</w:t>
      </w:r>
      <w:r>
        <w:rPr>
          <w:rFonts w:ascii="Arial" w:hAnsi="Arial"/>
          <w:b/>
          <w:color w:val="1A1A1A"/>
          <w:spacing w:val="-3"/>
          <w:sz w:val="20"/>
        </w:rPr>
        <w:t xml:space="preserve"> </w:t>
      </w:r>
      <w:r>
        <w:rPr>
          <w:rFonts w:ascii="Arial" w:hAnsi="Arial"/>
          <w:b/>
          <w:color w:val="1A1A1A"/>
          <w:sz w:val="20"/>
        </w:rPr>
        <w:t>Science</w:t>
      </w:r>
      <w:r>
        <w:rPr>
          <w:rFonts w:ascii="Arial" w:hAnsi="Arial"/>
          <w:b/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Osmania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University,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Hyderabad,</w:t>
      </w:r>
      <w:r>
        <w:rPr>
          <w:color w:val="1A1A1A"/>
          <w:spacing w:val="-2"/>
          <w:sz w:val="20"/>
        </w:rPr>
        <w:t xml:space="preserve"> India</w:t>
      </w:r>
      <w:r>
        <w:rPr>
          <w:color w:val="1A1A1A"/>
          <w:sz w:val="20"/>
        </w:rPr>
        <w:tab/>
        <w:t>Jun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2013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–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May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4"/>
          <w:sz w:val="20"/>
        </w:rPr>
        <w:t>2016</w:t>
      </w:r>
    </w:p>
    <w:p w14:paraId="1E5D6ED4" w14:textId="77777777" w:rsidR="003C35A0" w:rsidRDefault="003C35A0">
      <w:pPr>
        <w:rPr>
          <w:sz w:val="20"/>
        </w:rPr>
        <w:sectPr w:rsidR="003C35A0">
          <w:pgSz w:w="12240" w:h="15840"/>
          <w:pgMar w:top="640" w:right="720" w:bottom="280" w:left="720" w:header="720" w:footer="720" w:gutter="0"/>
          <w:cols w:space="720"/>
        </w:sectPr>
      </w:pPr>
    </w:p>
    <w:p w14:paraId="01718B45" w14:textId="77777777" w:rsidR="003C35A0" w:rsidRDefault="00000000">
      <w:pPr>
        <w:pStyle w:val="Heading2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34D5A938" wp14:editId="03C99BC5">
                <wp:simplePos x="0" y="0"/>
                <wp:positionH relativeFrom="page">
                  <wp:posOffset>590550</wp:posOffset>
                </wp:positionH>
                <wp:positionV relativeFrom="paragraph">
                  <wp:posOffset>260345</wp:posOffset>
                </wp:positionV>
                <wp:extent cx="658431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 h="9525">
                              <a:moveTo>
                                <a:pt x="6583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83858" y="0"/>
                              </a:lnTo>
                              <a:lnTo>
                                <a:pt x="6583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7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35245" id="Graphic 5" o:spid="_x0000_s1026" style="position:absolute;margin-left:46.5pt;margin-top:20.5pt;width:518.4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" path="m6583858,9524l,9524,,,6583858,r,9524xe" fillcolor="#1f3764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F3764"/>
          <w:spacing w:val="-2"/>
        </w:rPr>
        <w:t>CERTIFICATIONS</w:t>
      </w:r>
    </w:p>
    <w:p w14:paraId="7BF877C8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82"/>
        <w:ind w:left="464" w:right="0"/>
        <w:jc w:val="left"/>
        <w:rPr>
          <w:sz w:val="20"/>
        </w:rPr>
      </w:pPr>
      <w:r>
        <w:rPr>
          <w:color w:val="1A1A1A"/>
          <w:sz w:val="20"/>
        </w:rPr>
        <w:t>Certified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Kubernetes</w:t>
      </w:r>
      <w:r>
        <w:rPr>
          <w:color w:val="1A1A1A"/>
          <w:spacing w:val="-12"/>
          <w:sz w:val="20"/>
        </w:rPr>
        <w:t xml:space="preserve"> </w:t>
      </w:r>
      <w:r>
        <w:rPr>
          <w:color w:val="1A1A1A"/>
          <w:sz w:val="20"/>
        </w:rPr>
        <w:t>Application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Developer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(</w:t>
      </w:r>
      <w:proofErr w:type="gramStart"/>
      <w:r>
        <w:rPr>
          <w:color w:val="1A1A1A"/>
          <w:sz w:val="20"/>
        </w:rPr>
        <w:t>CKAD)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—</w:t>
      </w:r>
      <w:proofErr w:type="gramEnd"/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CNCF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2"/>
          <w:sz w:val="20"/>
        </w:rPr>
        <w:t>(2020)</w:t>
      </w:r>
    </w:p>
    <w:p w14:paraId="061829D3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55"/>
        <w:ind w:left="464" w:right="0"/>
        <w:jc w:val="left"/>
        <w:rPr>
          <w:sz w:val="20"/>
        </w:rPr>
      </w:pPr>
      <w:r>
        <w:rPr>
          <w:color w:val="1A1A1A"/>
          <w:sz w:val="20"/>
        </w:rPr>
        <w:t>AWS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Certified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Solutions</w:t>
      </w:r>
      <w:r>
        <w:rPr>
          <w:color w:val="1A1A1A"/>
          <w:spacing w:val="-13"/>
          <w:sz w:val="20"/>
        </w:rPr>
        <w:t xml:space="preserve"> </w:t>
      </w:r>
      <w:r>
        <w:rPr>
          <w:color w:val="1A1A1A"/>
          <w:sz w:val="20"/>
        </w:rPr>
        <w:t>Architect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–</w:t>
      </w:r>
      <w:r>
        <w:rPr>
          <w:color w:val="1A1A1A"/>
          <w:spacing w:val="-13"/>
          <w:sz w:val="20"/>
        </w:rPr>
        <w:t xml:space="preserve"> </w:t>
      </w:r>
      <w:r>
        <w:rPr>
          <w:color w:val="1A1A1A"/>
          <w:sz w:val="20"/>
        </w:rPr>
        <w:t>Associate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3"/>
          <w:sz w:val="20"/>
        </w:rPr>
        <w:t xml:space="preserve"> </w:t>
      </w:r>
      <w:r>
        <w:rPr>
          <w:color w:val="1A1A1A"/>
          <w:sz w:val="20"/>
        </w:rPr>
        <w:t>Amazon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Web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Services</w:t>
      </w:r>
      <w:r>
        <w:rPr>
          <w:color w:val="1A1A1A"/>
          <w:spacing w:val="-2"/>
          <w:sz w:val="20"/>
        </w:rPr>
        <w:t xml:space="preserve"> (2021)</w:t>
      </w:r>
    </w:p>
    <w:p w14:paraId="68092D89" w14:textId="77777777" w:rsidR="003C35A0" w:rsidRDefault="00000000">
      <w:pPr>
        <w:pStyle w:val="ListParagraph"/>
        <w:numPr>
          <w:ilvl w:val="0"/>
          <w:numId w:val="1"/>
        </w:numPr>
        <w:tabs>
          <w:tab w:val="left" w:pos="464"/>
        </w:tabs>
        <w:spacing w:before="55"/>
        <w:ind w:left="464" w:right="0"/>
        <w:jc w:val="left"/>
        <w:rPr>
          <w:sz w:val="20"/>
        </w:rPr>
      </w:pPr>
      <w:r>
        <w:rPr>
          <w:color w:val="1A1A1A"/>
          <w:sz w:val="20"/>
        </w:rPr>
        <w:t>Docker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Essentials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—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Docker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pacing w:val="-2"/>
          <w:sz w:val="20"/>
        </w:rPr>
        <w:t>(2019)</w:t>
      </w:r>
    </w:p>
    <w:sectPr w:rsidR="003C35A0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1"/>
      </v:shape>
    </w:pict>
  </w:numPicBullet>
  <w:abstractNum w:abstractNumId="0" w15:restartNumberingAfterBreak="0">
    <w:nsid w:val="171F3A14"/>
    <w:multiLevelType w:val="hybridMultilevel"/>
    <w:tmpl w:val="C4D48E3A"/>
    <w:lvl w:ilvl="0" w:tplc="B9B6E986">
      <w:numFmt w:val="bullet"/>
      <w:lvlText w:val="&amp;"/>
      <w:lvlPicBulletId w:val="0"/>
      <w:lvlJc w:val="left"/>
      <w:pPr>
        <w:ind w:left="46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3B3AAFBA">
      <w:numFmt w:val="bullet"/>
      <w:lvlText w:val="•"/>
      <w:lvlJc w:val="left"/>
      <w:pPr>
        <w:ind w:left="1494" w:hanging="225"/>
      </w:pPr>
      <w:rPr>
        <w:rFonts w:hint="default"/>
        <w:lang w:val="en-US" w:eastAsia="en-US" w:bidi="ar-SA"/>
      </w:rPr>
    </w:lvl>
    <w:lvl w:ilvl="2" w:tplc="E50C8D3E">
      <w:numFmt w:val="bullet"/>
      <w:lvlText w:val="•"/>
      <w:lvlJc w:val="left"/>
      <w:pPr>
        <w:ind w:left="2528" w:hanging="225"/>
      </w:pPr>
      <w:rPr>
        <w:rFonts w:hint="default"/>
        <w:lang w:val="en-US" w:eastAsia="en-US" w:bidi="ar-SA"/>
      </w:rPr>
    </w:lvl>
    <w:lvl w:ilvl="3" w:tplc="F1583D9A">
      <w:numFmt w:val="bullet"/>
      <w:lvlText w:val="•"/>
      <w:lvlJc w:val="left"/>
      <w:pPr>
        <w:ind w:left="3562" w:hanging="225"/>
      </w:pPr>
      <w:rPr>
        <w:rFonts w:hint="default"/>
        <w:lang w:val="en-US" w:eastAsia="en-US" w:bidi="ar-SA"/>
      </w:rPr>
    </w:lvl>
    <w:lvl w:ilvl="4" w:tplc="90C8BDF0">
      <w:numFmt w:val="bullet"/>
      <w:lvlText w:val="•"/>
      <w:lvlJc w:val="left"/>
      <w:pPr>
        <w:ind w:left="4596" w:hanging="225"/>
      </w:pPr>
      <w:rPr>
        <w:rFonts w:hint="default"/>
        <w:lang w:val="en-US" w:eastAsia="en-US" w:bidi="ar-SA"/>
      </w:rPr>
    </w:lvl>
    <w:lvl w:ilvl="5" w:tplc="271A5D3C">
      <w:numFmt w:val="bullet"/>
      <w:lvlText w:val="•"/>
      <w:lvlJc w:val="left"/>
      <w:pPr>
        <w:ind w:left="5630" w:hanging="225"/>
      </w:pPr>
      <w:rPr>
        <w:rFonts w:hint="default"/>
        <w:lang w:val="en-US" w:eastAsia="en-US" w:bidi="ar-SA"/>
      </w:rPr>
    </w:lvl>
    <w:lvl w:ilvl="6" w:tplc="55A62D2E">
      <w:numFmt w:val="bullet"/>
      <w:lvlText w:val="•"/>
      <w:lvlJc w:val="left"/>
      <w:pPr>
        <w:ind w:left="6664" w:hanging="225"/>
      </w:pPr>
      <w:rPr>
        <w:rFonts w:hint="default"/>
        <w:lang w:val="en-US" w:eastAsia="en-US" w:bidi="ar-SA"/>
      </w:rPr>
    </w:lvl>
    <w:lvl w:ilvl="7" w:tplc="A1907BCC">
      <w:numFmt w:val="bullet"/>
      <w:lvlText w:val="•"/>
      <w:lvlJc w:val="left"/>
      <w:pPr>
        <w:ind w:left="7698" w:hanging="225"/>
      </w:pPr>
      <w:rPr>
        <w:rFonts w:hint="default"/>
        <w:lang w:val="en-US" w:eastAsia="en-US" w:bidi="ar-SA"/>
      </w:rPr>
    </w:lvl>
    <w:lvl w:ilvl="8" w:tplc="D78CC0B8">
      <w:numFmt w:val="bullet"/>
      <w:lvlText w:val="•"/>
      <w:lvlJc w:val="left"/>
      <w:pPr>
        <w:ind w:left="8732" w:hanging="225"/>
      </w:pPr>
      <w:rPr>
        <w:rFonts w:hint="default"/>
        <w:lang w:val="en-US" w:eastAsia="en-US" w:bidi="ar-SA"/>
      </w:rPr>
    </w:lvl>
  </w:abstractNum>
  <w:num w:numId="1" w16cid:durableId="120736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35A0"/>
    <w:rsid w:val="00270B2F"/>
    <w:rsid w:val="003C35A0"/>
    <w:rsid w:val="004276D4"/>
    <w:rsid w:val="006179E2"/>
    <w:rsid w:val="00B665FF"/>
    <w:rsid w:val="00C2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278A"/>
  <w15:docId w15:val="{BE4D91A4-A8E6-4980-9690-84FE0903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7"/>
      <w:ind w:right="13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0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1"/>
      <w:ind w:left="209"/>
      <w:outlineLvl w:val="2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  <w:ind w:left="464" w:right="208" w:hanging="225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9"/>
      <w:ind w:left="464" w:right="208" w:hanging="2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2587</Words>
  <Characters>14746</Characters>
  <Application>Microsoft Office Word</Application>
  <DocSecurity>0</DocSecurity>
  <Lines>122</Lines>
  <Paragraphs>34</Paragraphs>
  <ScaleCrop>false</ScaleCrop>
  <Company/>
  <LinksUpToDate>false</LinksUpToDate>
  <CharactersWithSpaces>17299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Tek Tree 7</cp:lastModifiedBy>
  <cp:revision>4</cp:revision>
  <dcterms:created xsi:type="dcterms:W3CDTF">2026-07-16T20:34:00Z</dcterms:created>
  <dcterms:modified xsi:type="dcterms:W3CDTF">2026-07-17T15:16:00Z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Chromium</vt:lpwstr>
  </property>
  <property fmtid="{D5CDD505-2E9C-101B-9397-08002B2CF9AE}" pid="5" name="LastSaved">
    <vt:filetime>2026-07-16T00:00:00Z</vt:filetime>
  </property>
  <property fmtid="{D5CDD505-2E9C-101B-9397-08002B2CF9AE}" pid="6" name="Producer">
    <vt:lpwstr>Skia/PDF m147</vt:lpwstr>
  </property>
</Properties>
</file>