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469E" w14:textId="0873D04E" w:rsidR="001E0C6A" w:rsidRPr="002F3B2D" w:rsidRDefault="001E3EBE" w:rsidP="00AC4B76">
      <w:pPr>
        <w:spacing w:after="241" w:line="240" w:lineRule="auto"/>
        <w:ind w:left="0" w:firstLine="0"/>
        <w:rPr>
          <w:rFonts w:ascii="Calibri" w:hAnsi="Calibri" w:cs="Calibri"/>
          <w:sz w:val="36"/>
          <w:szCs w:val="36"/>
        </w:rPr>
      </w:pPr>
      <w:r w:rsidRPr="00014827">
        <w:rPr>
          <w:rFonts w:ascii="Calibri" w:hAnsi="Calibri" w:cs="Calibri"/>
          <w:b/>
          <w:bCs/>
          <w:noProof/>
          <w:sz w:val="44"/>
          <w:szCs w:val="44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586DB395" wp14:editId="18C803FE">
            <wp:simplePos x="0" y="0"/>
            <wp:positionH relativeFrom="margin">
              <wp:posOffset>5818022</wp:posOffset>
            </wp:positionH>
            <wp:positionV relativeFrom="paragraph">
              <wp:posOffset>95695</wp:posOffset>
            </wp:positionV>
            <wp:extent cx="838200" cy="762000"/>
            <wp:effectExtent l="0" t="0" r="0" b="0"/>
            <wp:wrapNone/>
            <wp:docPr id="367" name="Picture 367" descr="A screenshot of a pho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367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C6A" w:rsidRPr="00014827">
        <w:rPr>
          <w:rFonts w:ascii="Calibri" w:hAnsi="Calibri" w:cs="Calibri"/>
          <w:b/>
          <w:bCs/>
          <w:sz w:val="44"/>
          <w:szCs w:val="44"/>
        </w:rPr>
        <w:t>Vyshnavi K</w:t>
      </w:r>
      <w:r w:rsidR="00B50388" w:rsidRPr="002F3B2D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B50388" w:rsidRPr="00014827">
        <w:rPr>
          <w:rFonts w:ascii="Calibri" w:hAnsi="Calibri" w:cs="Calibri"/>
          <w:sz w:val="26"/>
          <w:szCs w:val="26"/>
        </w:rPr>
        <w:t>DevOps Engineer</w:t>
      </w:r>
      <w:r w:rsidR="00AC4B76">
        <w:rPr>
          <w:rFonts w:ascii="Calibri" w:hAnsi="Calibri" w:cs="Calibri"/>
          <w:sz w:val="26"/>
          <w:szCs w:val="26"/>
        </w:rPr>
        <w:t xml:space="preserve">                                                             </w:t>
      </w:r>
      <w:r w:rsidR="005C5254">
        <w:rPr>
          <w:noProof/>
        </w:rPr>
        <w:drawing>
          <wp:inline distT="0" distB="0" distL="0" distR="0" wp14:anchorId="2448F67B" wp14:editId="43D621E2">
            <wp:extent cx="937974" cy="887859"/>
            <wp:effectExtent l="0" t="0" r="0" b="7620"/>
            <wp:docPr id="599073803" name="Picture 1" descr="Professional Cloud DevOps Engineer Certification badge image. Certification. Advanced level. Issued by Google Clo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essional Cloud DevOps Engineer Certification badge image. Certification. Advanced level. Issued by Google Clou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827" cy="92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BD6D1" w14:textId="41C6579F" w:rsidR="001E0C6A" w:rsidRPr="002F3B2D" w:rsidRDefault="00531468" w:rsidP="008D40DD">
      <w:pPr>
        <w:spacing w:after="245" w:line="240" w:lineRule="auto"/>
        <w:ind w:left="14" w:firstLine="0"/>
        <w:rPr>
          <w:rFonts w:ascii="Calibri" w:hAnsi="Calibri" w:cs="Calibri"/>
          <w:sz w:val="20"/>
          <w:szCs w:val="20"/>
        </w:rPr>
      </w:pPr>
      <w:r w:rsidRPr="00531468">
        <w:rPr>
          <w:rFonts w:ascii="Calibri" w:hAnsi="Calibri" w:cs="Calibri"/>
          <w:color w:val="467886"/>
          <w:sz w:val="20"/>
          <w:szCs w:val="20"/>
          <w:u w:val="single" w:color="467886"/>
        </w:rPr>
        <w:t>469-429-4848 / kishore@cloudittec.com</w:t>
      </w:r>
    </w:p>
    <w:p w14:paraId="48DCEB57" w14:textId="2A974AD8" w:rsidR="001E0C6A" w:rsidRPr="002F3B2D" w:rsidRDefault="001E0C6A" w:rsidP="003116B5">
      <w:pPr>
        <w:spacing w:after="0" w:line="259" w:lineRule="auto"/>
        <w:ind w:left="-5" w:hanging="1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  <w:u w:val="single" w:color="000000"/>
        </w:rPr>
        <w:t>EXPERIENCE SUMMARY:</w:t>
      </w:r>
      <w:r w:rsidRPr="002F3B2D">
        <w:rPr>
          <w:rFonts w:ascii="Calibri" w:hAnsi="Calibri" w:cs="Calibri"/>
          <w:b/>
          <w:sz w:val="20"/>
          <w:szCs w:val="20"/>
        </w:rPr>
        <w:t xml:space="preserve">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5E3D3328" w14:textId="1493BC7B" w:rsidR="001E0C6A" w:rsidRPr="002F3B2D" w:rsidRDefault="001E0C6A" w:rsidP="00B50388">
      <w:pPr>
        <w:pStyle w:val="ListParagraph"/>
        <w:numPr>
          <w:ilvl w:val="0"/>
          <w:numId w:val="1"/>
        </w:numPr>
        <w:spacing w:after="232" w:line="240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Azure/AWS DevOps Professional with </w:t>
      </w:r>
      <w:r w:rsidR="00C47090">
        <w:rPr>
          <w:rFonts w:ascii="Calibri" w:hAnsi="Calibri" w:cs="Calibri"/>
          <w:sz w:val="20"/>
          <w:szCs w:val="20"/>
        </w:rPr>
        <w:t>8</w:t>
      </w:r>
      <w:r w:rsidRPr="002F3B2D">
        <w:rPr>
          <w:rFonts w:ascii="Calibri" w:hAnsi="Calibri" w:cs="Calibri"/>
          <w:sz w:val="20"/>
          <w:szCs w:val="20"/>
        </w:rPr>
        <w:t xml:space="preserve"> years of experience in the </w:t>
      </w:r>
      <w:r w:rsidRPr="002F3B2D">
        <w:rPr>
          <w:rFonts w:ascii="Calibri" w:hAnsi="Calibri" w:cs="Calibri"/>
          <w:b/>
          <w:bCs/>
          <w:sz w:val="20"/>
          <w:szCs w:val="20"/>
        </w:rPr>
        <w:t>IT</w:t>
      </w:r>
      <w:r w:rsidRPr="002F3B2D">
        <w:rPr>
          <w:rFonts w:ascii="Calibri" w:hAnsi="Calibri" w:cs="Calibri"/>
          <w:sz w:val="20"/>
          <w:szCs w:val="20"/>
        </w:rPr>
        <w:t xml:space="preserve"> industry as a SRE/Cloud/DevOps Engineer with broad skills in </w:t>
      </w:r>
      <w:r w:rsidRPr="002F3B2D">
        <w:rPr>
          <w:rFonts w:ascii="Calibri" w:hAnsi="Calibri" w:cs="Calibri"/>
          <w:b/>
          <w:bCs/>
          <w:sz w:val="20"/>
          <w:szCs w:val="20"/>
        </w:rPr>
        <w:t>System administration, Code migration, Configuration management, Infrastructure automation, Build/Release management, and Cloud management</w:t>
      </w:r>
      <w:r w:rsidRPr="002F3B2D">
        <w:rPr>
          <w:rFonts w:ascii="Calibri" w:hAnsi="Calibri" w:cs="Calibri"/>
          <w:sz w:val="20"/>
          <w:szCs w:val="20"/>
        </w:rPr>
        <w:t xml:space="preserve"> which include services like </w:t>
      </w:r>
      <w:r w:rsidRPr="002F3B2D">
        <w:rPr>
          <w:rFonts w:ascii="Calibri" w:hAnsi="Calibri" w:cs="Calibri"/>
          <w:b/>
          <w:bCs/>
          <w:sz w:val="20"/>
          <w:szCs w:val="20"/>
        </w:rPr>
        <w:t>Pivotal Cloud Foundry, IaaS, SaaS adapting scaled agile methodologies</w:t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>,</w:t>
      </w:r>
      <w:r w:rsidRPr="002F3B2D">
        <w:rPr>
          <w:rFonts w:ascii="Calibri" w:hAnsi="Calibri" w:cs="Calibri"/>
          <w:b/>
          <w:bCs/>
          <w:sz w:val="20"/>
          <w:szCs w:val="20"/>
        </w:rPr>
        <w:t xml:space="preserve"> ensuring high availability and scaled environment.</w:t>
      </w:r>
    </w:p>
    <w:p w14:paraId="6CE07B77" w14:textId="77777777" w:rsidR="001E0C6A" w:rsidRPr="002F3B2D" w:rsidRDefault="001E0C6A" w:rsidP="00B50388">
      <w:pPr>
        <w:numPr>
          <w:ilvl w:val="0"/>
          <w:numId w:val="1"/>
        </w:numPr>
        <w:spacing w:after="95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Experienced in setup and building AWS Infrastructure using resources </w:t>
      </w:r>
      <w:r w:rsidRPr="002F3B2D">
        <w:rPr>
          <w:rFonts w:ascii="Calibri" w:hAnsi="Calibri" w:cs="Calibri"/>
          <w:b/>
          <w:sz w:val="20"/>
          <w:szCs w:val="20"/>
        </w:rPr>
        <w:t xml:space="preserve">VPC, EC2, S3, RDS, DynamoDB, IAM, EBS, Route53, SNS, SES, SQS, CloudWatch, CloudTrail, and Auto-Scaling using AWS CloudFormation Templates.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7AED80AF" w14:textId="77777777" w:rsidR="001E0C6A" w:rsidRPr="002F3B2D" w:rsidRDefault="001E0C6A" w:rsidP="00B50388">
      <w:pPr>
        <w:pStyle w:val="ListParagraph"/>
        <w:numPr>
          <w:ilvl w:val="0"/>
          <w:numId w:val="1"/>
        </w:numPr>
        <w:spacing w:after="232" w:line="240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 in dealing with </w:t>
      </w:r>
      <w:r w:rsidRPr="002F3B2D">
        <w:rPr>
          <w:rFonts w:ascii="Calibri" w:hAnsi="Calibri" w:cs="Calibri"/>
          <w:b/>
          <w:bCs/>
          <w:sz w:val="20"/>
          <w:szCs w:val="20"/>
        </w:rPr>
        <w:t>Windows Azure resources,</w:t>
      </w:r>
      <w:r w:rsidRPr="002F3B2D">
        <w:rPr>
          <w:rFonts w:ascii="Calibri" w:hAnsi="Calibri" w:cs="Calibri"/>
          <w:sz w:val="20"/>
          <w:szCs w:val="20"/>
        </w:rPr>
        <w:t xml:space="preserve"> including </w:t>
      </w:r>
      <w:r w:rsidRPr="002F3B2D">
        <w:rPr>
          <w:rFonts w:ascii="Calibri" w:hAnsi="Calibri" w:cs="Calibri"/>
          <w:b/>
          <w:bCs/>
          <w:sz w:val="20"/>
          <w:szCs w:val="20"/>
        </w:rPr>
        <w:t>virtual machines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bCs/>
          <w:sz w:val="20"/>
          <w:szCs w:val="20"/>
        </w:rPr>
        <w:t>virtual networks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bCs/>
          <w:sz w:val="20"/>
          <w:szCs w:val="20"/>
        </w:rPr>
        <w:t>storage accounts, load balancers</w:t>
      </w:r>
      <w:r w:rsidRPr="002F3B2D">
        <w:rPr>
          <w:rFonts w:ascii="Calibri" w:hAnsi="Calibri" w:cs="Calibri"/>
          <w:sz w:val="20"/>
          <w:szCs w:val="20"/>
        </w:rPr>
        <w:t xml:space="preserve">, and other </w:t>
      </w:r>
      <w:r w:rsidRPr="002F3B2D">
        <w:rPr>
          <w:rFonts w:ascii="Calibri" w:hAnsi="Calibri" w:cs="Calibri"/>
          <w:b/>
          <w:bCs/>
          <w:sz w:val="20"/>
          <w:szCs w:val="20"/>
        </w:rPr>
        <w:t>Azure services</w:t>
      </w:r>
      <w:r w:rsidRPr="002F3B2D">
        <w:rPr>
          <w:rFonts w:ascii="Calibri" w:hAnsi="Calibri" w:cs="Calibri"/>
          <w:sz w:val="20"/>
          <w:szCs w:val="20"/>
        </w:rPr>
        <w:t xml:space="preserve">, using </w:t>
      </w:r>
      <w:r w:rsidRPr="002F3B2D">
        <w:rPr>
          <w:rFonts w:ascii="Calibri" w:hAnsi="Calibri" w:cs="Calibri"/>
          <w:b/>
          <w:bCs/>
          <w:sz w:val="20"/>
          <w:szCs w:val="20"/>
        </w:rPr>
        <w:t>Azure Portal, Azure PowerShell, Azure CLI, or other Azure management tools.</w:t>
      </w:r>
    </w:p>
    <w:p w14:paraId="71262963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 in Migrating on-premises applications to </w:t>
      </w:r>
      <w:r w:rsidRPr="002F3B2D">
        <w:rPr>
          <w:rFonts w:ascii="Calibri" w:hAnsi="Calibri" w:cs="Calibri"/>
          <w:b/>
          <w:sz w:val="20"/>
          <w:szCs w:val="20"/>
        </w:rPr>
        <w:t>Azure</w:t>
      </w:r>
      <w:r w:rsidRPr="002F3B2D">
        <w:rPr>
          <w:rFonts w:ascii="Calibri" w:hAnsi="Calibri" w:cs="Calibri"/>
          <w:sz w:val="20"/>
          <w:szCs w:val="20"/>
        </w:rPr>
        <w:t xml:space="preserve"> and configured VNETs and subnets as per the project requirement also performed PowerShell Scripting to do Patching, Imaging, and Deployments in Azure.   </w:t>
      </w:r>
    </w:p>
    <w:p w14:paraId="600EBFF6" w14:textId="77777777" w:rsidR="001E0C6A" w:rsidRPr="002F3B2D" w:rsidRDefault="001E0C6A" w:rsidP="00B50388">
      <w:pPr>
        <w:numPr>
          <w:ilvl w:val="0"/>
          <w:numId w:val="1"/>
        </w:numPr>
        <w:spacing w:after="118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Knowledge of Google Cloud Platform (GCP) services like </w:t>
      </w:r>
      <w:r w:rsidRPr="002F3B2D">
        <w:rPr>
          <w:rFonts w:ascii="Calibri" w:hAnsi="Calibri" w:cs="Calibri"/>
          <w:b/>
          <w:sz w:val="20"/>
          <w:szCs w:val="20"/>
        </w:rPr>
        <w:t xml:space="preserve">Compute Engine, Cloud Load Balancing, Cloud Storage, Cloud Function, Cloud SQL, Cloud Bigtable, Stack Driver Monitoring and Cloud Deployment Manager. 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30E72A18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 with container systems like </w:t>
      </w:r>
      <w:r w:rsidRPr="002F3B2D">
        <w:rPr>
          <w:rFonts w:ascii="Calibri" w:hAnsi="Calibri" w:cs="Calibri"/>
          <w:b/>
          <w:sz w:val="20"/>
          <w:szCs w:val="20"/>
        </w:rPr>
        <w:t>Docker</w:t>
      </w:r>
      <w:r w:rsidRPr="002F3B2D">
        <w:rPr>
          <w:rFonts w:ascii="Calibri" w:hAnsi="Calibri" w:cs="Calibri"/>
          <w:sz w:val="20"/>
          <w:szCs w:val="20"/>
        </w:rPr>
        <w:t xml:space="preserve"> and container orchestration </w:t>
      </w:r>
      <w:r w:rsidRPr="002F3B2D">
        <w:rPr>
          <w:rFonts w:ascii="Calibri" w:hAnsi="Calibri" w:cs="Calibri"/>
          <w:b/>
          <w:sz w:val="20"/>
          <w:szCs w:val="20"/>
        </w:rPr>
        <w:t>like EC2 container service, Kubernetes</w:t>
      </w:r>
      <w:r w:rsidRPr="002F3B2D">
        <w:rPr>
          <w:rFonts w:ascii="Calibri" w:hAnsi="Calibri" w:cs="Calibri"/>
          <w:sz w:val="20"/>
          <w:szCs w:val="20"/>
        </w:rPr>
        <w:t xml:space="preserve"> worked with </w:t>
      </w:r>
      <w:r w:rsidRPr="002F3B2D">
        <w:rPr>
          <w:rFonts w:ascii="Calibri" w:hAnsi="Calibri" w:cs="Calibri"/>
          <w:b/>
          <w:sz w:val="20"/>
          <w:szCs w:val="20"/>
        </w:rPr>
        <w:t>Terraform.</w:t>
      </w:r>
      <w:r w:rsidRPr="002F3B2D">
        <w:rPr>
          <w:rFonts w:ascii="Calibri" w:hAnsi="Calibri" w:cs="Calibri"/>
          <w:sz w:val="20"/>
          <w:szCs w:val="20"/>
        </w:rPr>
        <w:t xml:space="preserve">   </w:t>
      </w:r>
    </w:p>
    <w:p w14:paraId="2F469983" w14:textId="6F8D8F0B" w:rsidR="001E0C6A" w:rsidRPr="002F3B2D" w:rsidRDefault="001E0C6A" w:rsidP="00B50388">
      <w:pPr>
        <w:numPr>
          <w:ilvl w:val="0"/>
          <w:numId w:val="1"/>
        </w:numPr>
        <w:spacing w:after="118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Expertise in App Containerization technology like </w:t>
      </w:r>
      <w:r w:rsidRPr="002F3B2D">
        <w:rPr>
          <w:rFonts w:ascii="Calibri" w:hAnsi="Calibri" w:cs="Calibri"/>
          <w:b/>
          <w:sz w:val="20"/>
          <w:szCs w:val="20"/>
        </w:rPr>
        <w:t xml:space="preserve">Docker </w:t>
      </w:r>
      <w:r w:rsidRPr="002F3B2D">
        <w:rPr>
          <w:rFonts w:ascii="Calibri" w:hAnsi="Calibri" w:cs="Calibri"/>
          <w:sz w:val="20"/>
          <w:szCs w:val="20"/>
        </w:rPr>
        <w:t xml:space="preserve">which </w:t>
      </w:r>
      <w:r w:rsidR="007D2B26" w:rsidRPr="002F3B2D">
        <w:rPr>
          <w:rFonts w:ascii="Calibri" w:hAnsi="Calibri" w:cs="Calibri"/>
          <w:sz w:val="20"/>
          <w:szCs w:val="20"/>
        </w:rPr>
        <w:t>includes</w:t>
      </w:r>
      <w:r w:rsidRPr="002F3B2D">
        <w:rPr>
          <w:rFonts w:ascii="Calibri" w:hAnsi="Calibri" w:cs="Calibri"/>
          <w:sz w:val="20"/>
          <w:szCs w:val="20"/>
        </w:rPr>
        <w:t xml:space="preserve"> Creating </w:t>
      </w:r>
      <w:r w:rsidRPr="002F3B2D">
        <w:rPr>
          <w:rFonts w:ascii="Calibri" w:hAnsi="Calibri" w:cs="Calibri"/>
          <w:b/>
          <w:sz w:val="20"/>
          <w:szCs w:val="20"/>
        </w:rPr>
        <w:t xml:space="preserve">Docker images, Containers, Docker Registry to store images, cloud- based Docker Hub, Docker Swarm to manage containers.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427BF24F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Created additional </w:t>
      </w:r>
      <w:r w:rsidRPr="002F3B2D">
        <w:rPr>
          <w:rFonts w:ascii="Calibri" w:hAnsi="Calibri" w:cs="Calibri"/>
          <w:b/>
          <w:sz w:val="20"/>
          <w:szCs w:val="20"/>
        </w:rPr>
        <w:t>Docker Slave Nodes</w:t>
      </w:r>
      <w:r w:rsidRPr="002F3B2D">
        <w:rPr>
          <w:rFonts w:ascii="Calibri" w:hAnsi="Calibri" w:cs="Calibri"/>
          <w:sz w:val="20"/>
          <w:szCs w:val="20"/>
        </w:rPr>
        <w:t xml:space="preserve"> for </w:t>
      </w:r>
      <w:r w:rsidRPr="002F3B2D">
        <w:rPr>
          <w:rFonts w:ascii="Calibri" w:hAnsi="Calibri" w:cs="Calibri"/>
          <w:b/>
          <w:sz w:val="20"/>
          <w:szCs w:val="20"/>
        </w:rPr>
        <w:t>Jenkins</w:t>
      </w:r>
      <w:r w:rsidRPr="002F3B2D">
        <w:rPr>
          <w:rFonts w:ascii="Calibri" w:hAnsi="Calibri" w:cs="Calibri"/>
          <w:sz w:val="20"/>
          <w:szCs w:val="20"/>
        </w:rPr>
        <w:t xml:space="preserve"> using custom </w:t>
      </w:r>
      <w:r w:rsidRPr="002F3B2D">
        <w:rPr>
          <w:rFonts w:ascii="Calibri" w:hAnsi="Calibri" w:cs="Calibri"/>
          <w:b/>
          <w:sz w:val="20"/>
          <w:szCs w:val="20"/>
        </w:rPr>
        <w:t>Docker Image</w:t>
      </w:r>
      <w:r w:rsidRPr="002F3B2D">
        <w:rPr>
          <w:rFonts w:ascii="Calibri" w:hAnsi="Calibri" w:cs="Calibri"/>
          <w:sz w:val="20"/>
          <w:szCs w:val="20"/>
        </w:rPr>
        <w:t xml:space="preserve"> and pulled them to </w:t>
      </w:r>
      <w:r w:rsidRPr="002F3B2D">
        <w:rPr>
          <w:rFonts w:ascii="Calibri" w:hAnsi="Calibri" w:cs="Calibri"/>
          <w:b/>
          <w:sz w:val="20"/>
          <w:szCs w:val="20"/>
        </w:rPr>
        <w:t xml:space="preserve">ECR </w:t>
      </w:r>
      <w:r w:rsidRPr="002F3B2D">
        <w:rPr>
          <w:rFonts w:ascii="Calibri" w:hAnsi="Calibri" w:cs="Calibri"/>
          <w:sz w:val="20"/>
          <w:szCs w:val="20"/>
        </w:rPr>
        <w:t xml:space="preserve">and monitored using </w:t>
      </w:r>
      <w:r w:rsidRPr="002F3B2D">
        <w:rPr>
          <w:rFonts w:ascii="Calibri" w:hAnsi="Calibri" w:cs="Calibri"/>
          <w:b/>
          <w:sz w:val="20"/>
          <w:szCs w:val="20"/>
        </w:rPr>
        <w:t>Grafana.</w:t>
      </w:r>
      <w:r w:rsidRPr="002F3B2D">
        <w:rPr>
          <w:rFonts w:ascii="Calibri" w:hAnsi="Calibri" w:cs="Calibri"/>
          <w:sz w:val="20"/>
          <w:szCs w:val="20"/>
        </w:rPr>
        <w:t xml:space="preserve">   </w:t>
      </w:r>
    </w:p>
    <w:p w14:paraId="14438C3D" w14:textId="77777777" w:rsidR="001E0C6A" w:rsidRPr="002F3B2D" w:rsidRDefault="001E0C6A" w:rsidP="00B50388">
      <w:pPr>
        <w:pStyle w:val="ListParagraph"/>
        <w:numPr>
          <w:ilvl w:val="0"/>
          <w:numId w:val="1"/>
        </w:numPr>
        <w:spacing w:after="118" w:line="240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 in creating clusters using </w:t>
      </w:r>
      <w:r w:rsidRPr="002F3B2D">
        <w:rPr>
          <w:rFonts w:ascii="Calibri" w:hAnsi="Calibri" w:cs="Calibri"/>
          <w:b/>
          <w:sz w:val="20"/>
          <w:szCs w:val="20"/>
        </w:rPr>
        <w:t>Kubernetes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sz w:val="20"/>
          <w:szCs w:val="20"/>
        </w:rPr>
        <w:t>Creating Pods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sz w:val="20"/>
          <w:szCs w:val="20"/>
        </w:rPr>
        <w:t xml:space="preserve">Replication controllers, Deployment, Labels, Health checks and ingress </w:t>
      </w:r>
      <w:r w:rsidRPr="002F3B2D">
        <w:rPr>
          <w:rFonts w:ascii="Calibri" w:hAnsi="Calibri" w:cs="Calibri"/>
          <w:sz w:val="20"/>
          <w:szCs w:val="20"/>
        </w:rPr>
        <w:t xml:space="preserve">by writing YAML files and managing </w:t>
      </w:r>
      <w:r w:rsidRPr="002F3B2D">
        <w:rPr>
          <w:rFonts w:ascii="Calibri" w:hAnsi="Calibri" w:cs="Calibri"/>
          <w:b/>
          <w:sz w:val="20"/>
          <w:szCs w:val="20"/>
        </w:rPr>
        <w:t xml:space="preserve">Kubernetes </w:t>
      </w:r>
      <w:r w:rsidRPr="002F3B2D">
        <w:rPr>
          <w:rFonts w:ascii="Calibri" w:hAnsi="Calibri" w:cs="Calibri"/>
          <w:sz w:val="20"/>
          <w:szCs w:val="20"/>
        </w:rPr>
        <w:t xml:space="preserve">charts using Helm.   </w:t>
      </w:r>
    </w:p>
    <w:p w14:paraId="7E67C82A" w14:textId="77777777" w:rsidR="001E0C6A" w:rsidRPr="002F3B2D" w:rsidRDefault="001E0C6A" w:rsidP="00B50388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Knowledge in using </w:t>
      </w:r>
      <w:r w:rsidRPr="002F3B2D">
        <w:rPr>
          <w:rFonts w:ascii="Calibri" w:hAnsi="Calibri" w:cs="Calibri"/>
          <w:b/>
          <w:sz w:val="20"/>
          <w:szCs w:val="20"/>
        </w:rPr>
        <w:t xml:space="preserve">Terraform </w:t>
      </w:r>
      <w:r w:rsidRPr="002F3B2D">
        <w:rPr>
          <w:rFonts w:ascii="Calibri" w:hAnsi="Calibri" w:cs="Calibri"/>
          <w:sz w:val="20"/>
          <w:szCs w:val="20"/>
        </w:rPr>
        <w:t xml:space="preserve">to map more complex dependencies and identify network issues and worked with </w:t>
      </w:r>
      <w:r w:rsidRPr="002F3B2D">
        <w:rPr>
          <w:rFonts w:ascii="Calibri" w:hAnsi="Calibri" w:cs="Calibri"/>
          <w:b/>
          <w:sz w:val="20"/>
          <w:szCs w:val="20"/>
        </w:rPr>
        <w:t>terraform</w:t>
      </w:r>
      <w:r w:rsidRPr="002F3B2D">
        <w:rPr>
          <w:rFonts w:ascii="Calibri" w:hAnsi="Calibri" w:cs="Calibri"/>
          <w:sz w:val="20"/>
          <w:szCs w:val="20"/>
        </w:rPr>
        <w:t xml:space="preserve"> key features such as infrastructure as code, execution plans, resource graphs and changes automation.   </w:t>
      </w:r>
    </w:p>
    <w:p w14:paraId="6E76E273" w14:textId="77777777" w:rsidR="001E0C6A" w:rsidRPr="002F3B2D" w:rsidRDefault="001E0C6A" w:rsidP="00B50388">
      <w:pPr>
        <w:numPr>
          <w:ilvl w:val="0"/>
          <w:numId w:val="1"/>
        </w:numPr>
        <w:spacing w:after="134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Integrated </w:t>
      </w:r>
      <w:r w:rsidRPr="002F3B2D">
        <w:rPr>
          <w:rFonts w:ascii="Calibri" w:hAnsi="Calibri" w:cs="Calibri"/>
          <w:b/>
          <w:sz w:val="20"/>
          <w:szCs w:val="20"/>
        </w:rPr>
        <w:t>Jenkins</w:t>
      </w:r>
      <w:r w:rsidRPr="002F3B2D">
        <w:rPr>
          <w:rFonts w:ascii="Calibri" w:hAnsi="Calibri" w:cs="Calibri"/>
          <w:sz w:val="20"/>
          <w:szCs w:val="20"/>
        </w:rPr>
        <w:t xml:space="preserve"> using DevOps tools such as </w:t>
      </w:r>
      <w:r w:rsidRPr="002F3B2D">
        <w:rPr>
          <w:rFonts w:ascii="Calibri" w:hAnsi="Calibri" w:cs="Calibri"/>
          <w:b/>
          <w:sz w:val="20"/>
          <w:szCs w:val="20"/>
        </w:rPr>
        <w:t>Nexus</w:t>
      </w:r>
      <w:r w:rsidRPr="002F3B2D">
        <w:rPr>
          <w:rFonts w:ascii="Calibri" w:hAnsi="Calibri" w:cs="Calibri"/>
          <w:sz w:val="20"/>
          <w:szCs w:val="20"/>
        </w:rPr>
        <w:t xml:space="preserve"> and </w:t>
      </w:r>
      <w:r w:rsidRPr="002F3B2D">
        <w:rPr>
          <w:rFonts w:ascii="Calibri" w:hAnsi="Calibri" w:cs="Calibri"/>
          <w:b/>
          <w:sz w:val="20"/>
          <w:szCs w:val="20"/>
        </w:rPr>
        <w:t>Puppet</w:t>
      </w:r>
      <w:r w:rsidRPr="002F3B2D">
        <w:rPr>
          <w:rFonts w:ascii="Calibri" w:hAnsi="Calibri" w:cs="Calibri"/>
          <w:sz w:val="20"/>
          <w:szCs w:val="20"/>
        </w:rPr>
        <w:t xml:space="preserve">.   </w:t>
      </w:r>
    </w:p>
    <w:p w14:paraId="61DA44E5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Implemented a complete automated build-release solution using a combination of technologies like </w:t>
      </w:r>
      <w:r w:rsidRPr="002F3B2D">
        <w:rPr>
          <w:rFonts w:ascii="Calibri" w:hAnsi="Calibri" w:cs="Calibri"/>
          <w:b/>
          <w:sz w:val="20"/>
          <w:szCs w:val="20"/>
        </w:rPr>
        <w:t>Maven</w:t>
      </w:r>
      <w:r w:rsidRPr="002F3B2D">
        <w:rPr>
          <w:rFonts w:ascii="Calibri" w:hAnsi="Calibri" w:cs="Calibri"/>
          <w:sz w:val="20"/>
          <w:szCs w:val="20"/>
        </w:rPr>
        <w:t xml:space="preserve"> and </w:t>
      </w:r>
      <w:r w:rsidRPr="002F3B2D">
        <w:rPr>
          <w:rFonts w:ascii="Calibri" w:hAnsi="Calibri" w:cs="Calibri"/>
          <w:b/>
          <w:sz w:val="20"/>
          <w:szCs w:val="20"/>
        </w:rPr>
        <w:t xml:space="preserve">Jenkins.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0D91ED6C" w14:textId="77777777" w:rsidR="001E0C6A" w:rsidRPr="002F3B2D" w:rsidRDefault="001E0C6A" w:rsidP="00B50388">
      <w:pPr>
        <w:numPr>
          <w:ilvl w:val="0"/>
          <w:numId w:val="1"/>
        </w:numPr>
        <w:spacing w:after="118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Specialized IT experience in </w:t>
      </w:r>
      <w:r w:rsidRPr="002F3B2D">
        <w:rPr>
          <w:rFonts w:ascii="Calibri" w:hAnsi="Calibri" w:cs="Calibri"/>
          <w:b/>
          <w:sz w:val="20"/>
          <w:szCs w:val="20"/>
        </w:rPr>
        <w:t xml:space="preserve">Linux/ Ubuntu/Windows/Cloud/ Splunk.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324DEEC0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Profusely worked on Version Control tool </w:t>
      </w:r>
      <w:r w:rsidRPr="002F3B2D">
        <w:rPr>
          <w:rFonts w:ascii="Calibri" w:hAnsi="Calibri" w:cs="Calibri"/>
          <w:b/>
          <w:sz w:val="20"/>
          <w:szCs w:val="20"/>
        </w:rPr>
        <w:t>GIT</w:t>
      </w:r>
      <w:r w:rsidRPr="002F3B2D">
        <w:rPr>
          <w:rFonts w:ascii="Calibri" w:hAnsi="Calibri" w:cs="Calibri"/>
          <w:sz w:val="20"/>
          <w:szCs w:val="20"/>
        </w:rPr>
        <w:t xml:space="preserve">, clear case to track changes made by different people in source code involving concepts like Branching, Merging and Tags.   </w:t>
      </w:r>
    </w:p>
    <w:p w14:paraId="72CCFD29" w14:textId="77777777" w:rsidR="001E0C6A" w:rsidRPr="002F3B2D" w:rsidRDefault="001E0C6A" w:rsidP="00B50388">
      <w:pPr>
        <w:numPr>
          <w:ilvl w:val="0"/>
          <w:numId w:val="1"/>
        </w:numPr>
        <w:spacing w:after="134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Hand-On experience on deployment tools and configuration management tools like </w:t>
      </w:r>
      <w:r w:rsidRPr="002F3B2D">
        <w:rPr>
          <w:rFonts w:ascii="Calibri" w:hAnsi="Calibri" w:cs="Calibri"/>
          <w:b/>
          <w:sz w:val="20"/>
          <w:szCs w:val="20"/>
        </w:rPr>
        <w:t>Ansible</w:t>
      </w:r>
      <w:r w:rsidRPr="002F3B2D">
        <w:rPr>
          <w:rFonts w:ascii="Calibri" w:hAnsi="Calibri" w:cs="Calibri"/>
          <w:sz w:val="20"/>
          <w:szCs w:val="20"/>
        </w:rPr>
        <w:t xml:space="preserve">.   </w:t>
      </w:r>
    </w:p>
    <w:p w14:paraId="3D18FDB0" w14:textId="77777777" w:rsidR="001E0C6A" w:rsidRPr="002F3B2D" w:rsidRDefault="001E0C6A" w:rsidP="00B50388">
      <w:pPr>
        <w:numPr>
          <w:ilvl w:val="0"/>
          <w:numId w:val="1"/>
        </w:numPr>
        <w:spacing w:after="134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Expert in build control tools such as </w:t>
      </w:r>
      <w:r w:rsidRPr="002F3B2D">
        <w:rPr>
          <w:rFonts w:ascii="Calibri" w:hAnsi="Calibri" w:cs="Calibri"/>
          <w:b/>
          <w:sz w:val="20"/>
          <w:szCs w:val="20"/>
        </w:rPr>
        <w:t>Maven and ANT</w:t>
      </w:r>
      <w:r w:rsidRPr="002F3B2D">
        <w:rPr>
          <w:rFonts w:ascii="Calibri" w:hAnsi="Calibri" w:cs="Calibri"/>
          <w:sz w:val="20"/>
          <w:szCs w:val="20"/>
        </w:rPr>
        <w:t xml:space="preserve">.   </w:t>
      </w:r>
    </w:p>
    <w:p w14:paraId="02C92315" w14:textId="77777777" w:rsidR="001E0C6A" w:rsidRPr="002F3B2D" w:rsidRDefault="001E0C6A" w:rsidP="00B50388">
      <w:pPr>
        <w:numPr>
          <w:ilvl w:val="0"/>
          <w:numId w:val="1"/>
        </w:numPr>
        <w:spacing w:after="134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Knowledge of databases like </w:t>
      </w:r>
      <w:r w:rsidRPr="002F3B2D">
        <w:rPr>
          <w:rFonts w:ascii="Calibri" w:hAnsi="Calibri" w:cs="Calibri"/>
          <w:b/>
          <w:sz w:val="20"/>
          <w:szCs w:val="20"/>
        </w:rPr>
        <w:t>Oracle and MySQL</w:t>
      </w:r>
      <w:r w:rsidRPr="002F3B2D">
        <w:rPr>
          <w:rFonts w:ascii="Calibri" w:hAnsi="Calibri" w:cs="Calibri"/>
          <w:sz w:val="20"/>
          <w:szCs w:val="20"/>
        </w:rPr>
        <w:t xml:space="preserve">.   </w:t>
      </w:r>
    </w:p>
    <w:p w14:paraId="79537D72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Strong understanding of Project Life Cycle and Software development life cycle methodologies including waterfall and Agile.   </w:t>
      </w:r>
    </w:p>
    <w:p w14:paraId="13006DB0" w14:textId="77777777" w:rsidR="001E0C6A" w:rsidRPr="002F3B2D" w:rsidRDefault="001E0C6A" w:rsidP="00B50388">
      <w:pPr>
        <w:numPr>
          <w:ilvl w:val="0"/>
          <w:numId w:val="1"/>
        </w:numPr>
        <w:spacing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Integrated Defect tracking tool </w:t>
      </w:r>
      <w:r w:rsidRPr="002F3B2D">
        <w:rPr>
          <w:rFonts w:ascii="Calibri" w:hAnsi="Calibri" w:cs="Calibri"/>
          <w:b/>
          <w:sz w:val="20"/>
          <w:szCs w:val="20"/>
        </w:rPr>
        <w:t xml:space="preserve">JIRA </w:t>
      </w:r>
      <w:r w:rsidRPr="002F3B2D">
        <w:rPr>
          <w:rFonts w:ascii="Calibri" w:hAnsi="Calibri" w:cs="Calibri"/>
          <w:sz w:val="20"/>
          <w:szCs w:val="20"/>
        </w:rPr>
        <w:t xml:space="preserve">with confluence and </w:t>
      </w:r>
      <w:r w:rsidRPr="002F3B2D">
        <w:rPr>
          <w:rFonts w:ascii="Calibri" w:hAnsi="Calibri" w:cs="Calibri"/>
          <w:b/>
          <w:sz w:val="20"/>
          <w:szCs w:val="20"/>
        </w:rPr>
        <w:t xml:space="preserve">Jenkins </w:t>
      </w:r>
      <w:r w:rsidRPr="002F3B2D">
        <w:rPr>
          <w:rFonts w:ascii="Calibri" w:hAnsi="Calibri" w:cs="Calibri"/>
          <w:sz w:val="20"/>
          <w:szCs w:val="20"/>
        </w:rPr>
        <w:t xml:space="preserve">CI server for identify, log, track, and document issues in real-time configured Nagios to monitor EC2 Linux instances with </w:t>
      </w:r>
      <w:r w:rsidRPr="002F3B2D">
        <w:rPr>
          <w:rFonts w:ascii="Calibri" w:hAnsi="Calibri" w:cs="Calibri"/>
          <w:b/>
          <w:sz w:val="20"/>
          <w:szCs w:val="20"/>
        </w:rPr>
        <w:t xml:space="preserve">Ansible </w:t>
      </w:r>
      <w:r w:rsidRPr="002F3B2D">
        <w:rPr>
          <w:rFonts w:ascii="Calibri" w:hAnsi="Calibri" w:cs="Calibri"/>
          <w:sz w:val="20"/>
          <w:szCs w:val="20"/>
        </w:rPr>
        <w:t xml:space="preserve">automation.   </w:t>
      </w:r>
    </w:p>
    <w:p w14:paraId="16BA11CC" w14:textId="77777777" w:rsidR="00014827" w:rsidRDefault="001E0C6A" w:rsidP="00B50388">
      <w:pPr>
        <w:numPr>
          <w:ilvl w:val="0"/>
          <w:numId w:val="1"/>
        </w:numPr>
        <w:spacing w:after="197" w:line="240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Experience in configuring </w:t>
      </w:r>
      <w:r w:rsidRPr="002F3B2D">
        <w:rPr>
          <w:rFonts w:ascii="Calibri" w:hAnsi="Calibri" w:cs="Calibri"/>
          <w:b/>
          <w:sz w:val="20"/>
          <w:szCs w:val="20"/>
        </w:rPr>
        <w:t>Splunk</w:t>
      </w:r>
      <w:r w:rsidRPr="002F3B2D">
        <w:rPr>
          <w:rFonts w:ascii="Calibri" w:hAnsi="Calibri" w:cs="Calibri"/>
          <w:sz w:val="20"/>
          <w:szCs w:val="20"/>
        </w:rPr>
        <w:t xml:space="preserve"> and Integrated Splunk with Active directory and LDAP authentication.</w:t>
      </w:r>
    </w:p>
    <w:p w14:paraId="127CB94E" w14:textId="7B4982C4" w:rsidR="001E0C6A" w:rsidRPr="002F3B2D" w:rsidRDefault="001E0C6A" w:rsidP="00014827">
      <w:pPr>
        <w:spacing w:after="197" w:line="240" w:lineRule="auto"/>
        <w:ind w:left="446"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1F184907" w14:textId="77777777" w:rsidR="008259C2" w:rsidRDefault="008259C2" w:rsidP="003116B5">
      <w:pPr>
        <w:spacing w:after="0" w:line="259" w:lineRule="auto"/>
        <w:ind w:left="116" w:hanging="10"/>
        <w:rPr>
          <w:rFonts w:ascii="Calibri" w:hAnsi="Calibri" w:cs="Calibri"/>
          <w:b/>
          <w:sz w:val="20"/>
          <w:szCs w:val="20"/>
          <w:u w:val="single" w:color="000000"/>
        </w:rPr>
      </w:pPr>
    </w:p>
    <w:p w14:paraId="63F34C8B" w14:textId="40F8AD2C" w:rsidR="001E0C6A" w:rsidRPr="002F3B2D" w:rsidRDefault="001E0C6A" w:rsidP="003116B5">
      <w:pPr>
        <w:spacing w:after="0" w:line="259" w:lineRule="auto"/>
        <w:ind w:left="116" w:hanging="10"/>
        <w:rPr>
          <w:rFonts w:ascii="Calibri" w:hAnsi="Calibri" w:cs="Calibri"/>
          <w:b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  <w:u w:val="single" w:color="000000"/>
        </w:rPr>
        <w:lastRenderedPageBreak/>
        <w:t>CERTIFICATION:</w:t>
      </w:r>
      <w:r w:rsidRPr="002F3B2D">
        <w:rPr>
          <w:rFonts w:ascii="Calibri" w:hAnsi="Calibri" w:cs="Calibri"/>
          <w:b/>
          <w:sz w:val="20"/>
          <w:szCs w:val="20"/>
        </w:rPr>
        <w:t xml:space="preserve">  </w:t>
      </w:r>
    </w:p>
    <w:p w14:paraId="6A46D490" w14:textId="74FBEDE2" w:rsidR="003116B5" w:rsidRDefault="001E0C6A" w:rsidP="003116B5">
      <w:pPr>
        <w:numPr>
          <w:ilvl w:val="0"/>
          <w:numId w:val="1"/>
        </w:numPr>
        <w:spacing w:after="164" w:line="259" w:lineRule="auto"/>
        <w:ind w:hanging="37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>Terraform Associate (HCTAO 00</w:t>
      </w:r>
      <w:r w:rsidR="004B4883">
        <w:rPr>
          <w:rFonts w:ascii="Calibri" w:hAnsi="Calibri" w:cs="Calibri"/>
          <w:sz w:val="20"/>
          <w:szCs w:val="20"/>
        </w:rPr>
        <w:t>4</w:t>
      </w:r>
      <w:r w:rsidRPr="002F3B2D">
        <w:rPr>
          <w:rFonts w:ascii="Calibri" w:hAnsi="Calibri" w:cs="Calibri"/>
          <w:sz w:val="20"/>
          <w:szCs w:val="20"/>
        </w:rPr>
        <w:t xml:space="preserve">) – Issued by HashiCorp Cloud Engineer Certifications.   </w:t>
      </w:r>
    </w:p>
    <w:p w14:paraId="7133FBEB" w14:textId="5422F17C" w:rsidR="00A33B5D" w:rsidRDefault="00794C34" w:rsidP="003116B5">
      <w:pPr>
        <w:numPr>
          <w:ilvl w:val="0"/>
          <w:numId w:val="1"/>
        </w:numPr>
        <w:spacing w:after="164" w:line="259" w:lineRule="auto"/>
        <w:ind w:hanging="370"/>
        <w:rPr>
          <w:rFonts w:ascii="Calibri" w:hAnsi="Calibri" w:cs="Calibri"/>
          <w:sz w:val="20"/>
          <w:szCs w:val="20"/>
        </w:rPr>
      </w:pPr>
      <w:r w:rsidRPr="00794C34">
        <w:rPr>
          <w:rFonts w:ascii="Calibri" w:hAnsi="Calibri" w:cs="Calibri"/>
          <w:sz w:val="20"/>
          <w:szCs w:val="20"/>
        </w:rPr>
        <w:t>Professional Cloud DevOps Engineer Certification</w:t>
      </w:r>
      <w:r>
        <w:rPr>
          <w:rFonts w:ascii="Calibri" w:hAnsi="Calibri" w:cs="Calibri"/>
          <w:sz w:val="20"/>
          <w:szCs w:val="20"/>
        </w:rPr>
        <w:t xml:space="preserve"> - Issued by </w:t>
      </w:r>
      <w:r w:rsidR="00993716" w:rsidRPr="00993716">
        <w:rPr>
          <w:rFonts w:ascii="Calibri" w:hAnsi="Calibri" w:cs="Calibri"/>
          <w:sz w:val="20"/>
          <w:szCs w:val="20"/>
        </w:rPr>
        <w:t>Google Cloud</w:t>
      </w:r>
      <w:r w:rsidR="00993716">
        <w:rPr>
          <w:rFonts w:ascii="Calibri" w:hAnsi="Calibri" w:cs="Calibri"/>
          <w:sz w:val="20"/>
          <w:szCs w:val="20"/>
        </w:rPr>
        <w:t>.</w:t>
      </w:r>
    </w:p>
    <w:p w14:paraId="536B9B2E" w14:textId="77777777" w:rsidR="00014827" w:rsidRPr="002F3B2D" w:rsidRDefault="00014827" w:rsidP="00014827">
      <w:pPr>
        <w:spacing w:after="164" w:line="259" w:lineRule="auto"/>
        <w:ind w:left="446" w:firstLine="0"/>
        <w:rPr>
          <w:rFonts w:ascii="Calibri" w:hAnsi="Calibri" w:cs="Calibri"/>
          <w:sz w:val="20"/>
          <w:szCs w:val="20"/>
        </w:rPr>
      </w:pPr>
    </w:p>
    <w:p w14:paraId="48265F0C" w14:textId="77777777" w:rsidR="001E0C6A" w:rsidRPr="002F3B2D" w:rsidRDefault="001E0C6A" w:rsidP="001E0C6A">
      <w:pPr>
        <w:spacing w:after="168" w:line="259" w:lineRule="auto"/>
        <w:ind w:left="0" w:right="260"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  <w:u w:val="single" w:color="000000"/>
        </w:rPr>
        <w:t>TECHNICAL SKILLS:</w:t>
      </w:r>
      <w:r w:rsidRPr="002F3B2D">
        <w:rPr>
          <w:rFonts w:ascii="Calibri" w:hAnsi="Calibri" w:cs="Calibri"/>
          <w:b/>
          <w:sz w:val="20"/>
          <w:szCs w:val="20"/>
        </w:rPr>
        <w:t xml:space="preserve">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tbl>
      <w:tblPr>
        <w:tblStyle w:val="TableGrid"/>
        <w:tblW w:w="0" w:type="auto"/>
        <w:tblInd w:w="106" w:type="dxa"/>
        <w:tblLook w:val="04A0" w:firstRow="1" w:lastRow="0" w:firstColumn="1" w:lastColumn="0" w:noHBand="0" w:noVBand="1"/>
      </w:tblPr>
      <w:tblGrid>
        <w:gridCol w:w="3759"/>
        <w:gridCol w:w="5490"/>
      </w:tblGrid>
      <w:tr w:rsidR="001E0C6A" w:rsidRPr="002F3B2D" w14:paraId="65310851" w14:textId="77777777" w:rsidTr="00B50388">
        <w:trPr>
          <w:trHeight w:val="377"/>
        </w:trPr>
        <w:tc>
          <w:tcPr>
            <w:tcW w:w="3759" w:type="dxa"/>
          </w:tcPr>
          <w:p w14:paraId="0319192B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Cloud Technologies</w:t>
            </w:r>
          </w:p>
        </w:tc>
        <w:tc>
          <w:tcPr>
            <w:tcW w:w="5490" w:type="dxa"/>
          </w:tcPr>
          <w:p w14:paraId="74E736DF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AWS, Azure, GCP.</w:t>
            </w:r>
          </w:p>
        </w:tc>
      </w:tr>
      <w:tr w:rsidR="001E0C6A" w:rsidRPr="002F3B2D" w14:paraId="62879BAC" w14:textId="77777777" w:rsidTr="00B50388">
        <w:trPr>
          <w:trHeight w:val="332"/>
        </w:trPr>
        <w:tc>
          <w:tcPr>
            <w:tcW w:w="3759" w:type="dxa"/>
          </w:tcPr>
          <w:p w14:paraId="2518ED36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Configuration Management Tools</w:t>
            </w:r>
          </w:p>
        </w:tc>
        <w:tc>
          <w:tcPr>
            <w:tcW w:w="5490" w:type="dxa"/>
          </w:tcPr>
          <w:p w14:paraId="4850E5AB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Ansible, Chef, Puppet.</w:t>
            </w:r>
          </w:p>
        </w:tc>
      </w:tr>
      <w:tr w:rsidR="001E0C6A" w:rsidRPr="002F3B2D" w14:paraId="1055D90B" w14:textId="77777777" w:rsidTr="00B50388">
        <w:trPr>
          <w:trHeight w:val="827"/>
        </w:trPr>
        <w:tc>
          <w:tcPr>
            <w:tcW w:w="3759" w:type="dxa"/>
          </w:tcPr>
          <w:p w14:paraId="076C0B6D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Build/Release (CI/CD)</w:t>
            </w:r>
          </w:p>
        </w:tc>
        <w:tc>
          <w:tcPr>
            <w:tcW w:w="5490" w:type="dxa"/>
          </w:tcPr>
          <w:p w14:paraId="56FF0453" w14:textId="6087CF6B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 xml:space="preserve">Jenkins, Bamboo, Kubernetes, Azure, Cloud Foundry, Maven, ANT, Git, Atlassian Jira, Nexus, Docker, </w:t>
            </w:r>
            <w:r w:rsidR="00B50388" w:rsidRPr="002F3B2D">
              <w:rPr>
                <w:rFonts w:ascii="Calibri" w:hAnsi="Calibri" w:cs="Calibri"/>
                <w:sz w:val="20"/>
                <w:szCs w:val="20"/>
              </w:rPr>
              <w:t>HashiCorp</w:t>
            </w:r>
            <w:r w:rsidRPr="002F3B2D">
              <w:rPr>
                <w:rFonts w:ascii="Calibri" w:hAnsi="Calibri" w:cs="Calibri"/>
                <w:sz w:val="20"/>
                <w:szCs w:val="20"/>
              </w:rPr>
              <w:t xml:space="preserve"> Vault, GitHub Actions, SonarQube.</w:t>
            </w:r>
          </w:p>
        </w:tc>
      </w:tr>
      <w:tr w:rsidR="001E0C6A" w:rsidRPr="002F3B2D" w14:paraId="4B3F7AC2" w14:textId="77777777" w:rsidTr="000D6CF7">
        <w:tc>
          <w:tcPr>
            <w:tcW w:w="3759" w:type="dxa"/>
          </w:tcPr>
          <w:p w14:paraId="48743C42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Programming/Scripting Languages:</w:t>
            </w:r>
          </w:p>
        </w:tc>
        <w:tc>
          <w:tcPr>
            <w:tcW w:w="5490" w:type="dxa"/>
          </w:tcPr>
          <w:p w14:paraId="2E3891D6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Python, Groovy, YAML, Shell Script, Bash, Shell, PowerShell, SQL.</w:t>
            </w:r>
          </w:p>
        </w:tc>
      </w:tr>
      <w:tr w:rsidR="001E0C6A" w:rsidRPr="002F3B2D" w14:paraId="1BC9EDD0" w14:textId="77777777" w:rsidTr="000D6CF7">
        <w:tc>
          <w:tcPr>
            <w:tcW w:w="3759" w:type="dxa"/>
          </w:tcPr>
          <w:p w14:paraId="5D555145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Version Control Tools</w:t>
            </w:r>
          </w:p>
        </w:tc>
        <w:tc>
          <w:tcPr>
            <w:tcW w:w="5490" w:type="dxa"/>
          </w:tcPr>
          <w:p w14:paraId="2D1BBA61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SVN, GIT, GitOPS, GitHub, Git lab, Bitbucket.</w:t>
            </w:r>
          </w:p>
        </w:tc>
      </w:tr>
      <w:tr w:rsidR="001E0C6A" w:rsidRPr="002F3B2D" w14:paraId="58284152" w14:textId="77777777" w:rsidTr="000D6CF7">
        <w:tc>
          <w:tcPr>
            <w:tcW w:w="3759" w:type="dxa"/>
          </w:tcPr>
          <w:p w14:paraId="2CB4FE7C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Monitoring Tools</w:t>
            </w:r>
          </w:p>
        </w:tc>
        <w:tc>
          <w:tcPr>
            <w:tcW w:w="5490" w:type="dxa"/>
          </w:tcPr>
          <w:p w14:paraId="36939E2F" w14:textId="53D74396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Splunk, Log Stash, Prometheus</w:t>
            </w:r>
            <w:r w:rsidR="00B50388" w:rsidRPr="002F3B2D">
              <w:rPr>
                <w:rFonts w:ascii="Calibri" w:hAnsi="Calibri" w:cs="Calibri"/>
                <w:sz w:val="20"/>
                <w:szCs w:val="20"/>
              </w:rPr>
              <w:t>,</w:t>
            </w:r>
            <w:r w:rsidRPr="002F3B2D">
              <w:rPr>
                <w:rFonts w:ascii="Calibri" w:hAnsi="Calibri" w:cs="Calibri"/>
                <w:sz w:val="20"/>
                <w:szCs w:val="20"/>
              </w:rPr>
              <w:t xml:space="preserve"> Grafana, Datadog, CloudWatch, AppDynamics.</w:t>
            </w:r>
          </w:p>
        </w:tc>
      </w:tr>
      <w:tr w:rsidR="001E0C6A" w:rsidRPr="002F3B2D" w14:paraId="1A336838" w14:textId="77777777" w:rsidTr="000D6CF7">
        <w:tc>
          <w:tcPr>
            <w:tcW w:w="3759" w:type="dxa"/>
          </w:tcPr>
          <w:p w14:paraId="1B5ED53C" w14:textId="6C433646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Networking/Protocol</w:t>
            </w:r>
          </w:p>
        </w:tc>
        <w:tc>
          <w:tcPr>
            <w:tcW w:w="5490" w:type="dxa"/>
          </w:tcPr>
          <w:p w14:paraId="20272E99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TCP/IP, NIS, NFS, DNS, DHCP, WAN, SMTP, LAN, FTP/TFTP</w:t>
            </w:r>
          </w:p>
        </w:tc>
      </w:tr>
      <w:tr w:rsidR="001E0C6A" w:rsidRPr="002F3B2D" w14:paraId="5DD26553" w14:textId="77777777" w:rsidTr="000D6CF7">
        <w:tc>
          <w:tcPr>
            <w:tcW w:w="3759" w:type="dxa"/>
          </w:tcPr>
          <w:p w14:paraId="4131EE81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Operating Systems</w:t>
            </w:r>
          </w:p>
        </w:tc>
        <w:tc>
          <w:tcPr>
            <w:tcW w:w="5490" w:type="dxa"/>
          </w:tcPr>
          <w:p w14:paraId="3397B39D" w14:textId="77777777" w:rsidR="001E0C6A" w:rsidRPr="002F3B2D" w:rsidRDefault="001E0C6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Linux (RedHat CENTOS), Unix, Ubuntu 12/13/14, Windows NT, Windows MacOS.</w:t>
            </w:r>
          </w:p>
        </w:tc>
      </w:tr>
      <w:tr w:rsidR="00F0340C" w:rsidRPr="002F3B2D" w14:paraId="1CD0F248" w14:textId="77777777" w:rsidTr="000D6CF7">
        <w:tc>
          <w:tcPr>
            <w:tcW w:w="3759" w:type="dxa"/>
          </w:tcPr>
          <w:p w14:paraId="2F108355" w14:textId="2846C745" w:rsidR="00F0340C" w:rsidRPr="002F3B2D" w:rsidRDefault="00CD5F1A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3B2D">
              <w:rPr>
                <w:rFonts w:ascii="Calibri" w:hAnsi="Calibri" w:cs="Calibri"/>
                <w:b/>
                <w:bCs/>
                <w:sz w:val="20"/>
                <w:szCs w:val="20"/>
              </w:rPr>
              <w:t>Data, Messaging &amp; Platforms</w:t>
            </w:r>
          </w:p>
        </w:tc>
        <w:tc>
          <w:tcPr>
            <w:tcW w:w="5490" w:type="dxa"/>
          </w:tcPr>
          <w:p w14:paraId="278B0F26" w14:textId="5BA848C7" w:rsidR="00F0340C" w:rsidRPr="002F3B2D" w:rsidRDefault="00194025" w:rsidP="00B50388">
            <w:pPr>
              <w:spacing w:after="328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2F3B2D">
              <w:rPr>
                <w:rFonts w:ascii="Calibri" w:hAnsi="Calibri" w:cs="Calibri"/>
                <w:sz w:val="20"/>
                <w:szCs w:val="20"/>
              </w:rPr>
              <w:t>Kafka, MongoDB, MySQL, PostgreSQL, Microservices architecture, API gateways</w:t>
            </w:r>
          </w:p>
        </w:tc>
      </w:tr>
    </w:tbl>
    <w:p w14:paraId="6B861271" w14:textId="77777777" w:rsidR="001E0C6A" w:rsidRPr="002F3B2D" w:rsidRDefault="001E0C6A" w:rsidP="001E0C6A">
      <w:pPr>
        <w:spacing w:after="328" w:line="259" w:lineRule="auto"/>
        <w:ind w:left="106" w:firstLine="0"/>
        <w:rPr>
          <w:rFonts w:ascii="Calibri" w:hAnsi="Calibri" w:cs="Calibri"/>
        </w:rPr>
      </w:pPr>
      <w:r w:rsidRPr="002F3B2D">
        <w:rPr>
          <w:rFonts w:ascii="Calibri" w:hAnsi="Calibri" w:cs="Calibri"/>
        </w:rPr>
        <w:t xml:space="preserve">  </w:t>
      </w:r>
    </w:p>
    <w:p w14:paraId="797ADA90" w14:textId="77777777" w:rsidR="00B50388" w:rsidRPr="00014827" w:rsidRDefault="001E0C6A" w:rsidP="00696968">
      <w:pPr>
        <w:spacing w:after="0" w:line="259" w:lineRule="auto"/>
        <w:ind w:left="0" w:firstLine="0"/>
        <w:rPr>
          <w:rFonts w:ascii="Calibri" w:hAnsi="Calibri" w:cs="Calibri"/>
          <w:sz w:val="20"/>
          <w:szCs w:val="20"/>
          <w:u w:val="single"/>
        </w:rPr>
      </w:pPr>
      <w:r w:rsidRPr="00014827">
        <w:rPr>
          <w:rFonts w:ascii="Calibri" w:hAnsi="Calibri" w:cs="Calibri"/>
          <w:b/>
          <w:sz w:val="20"/>
          <w:szCs w:val="20"/>
          <w:u w:val="single"/>
        </w:rPr>
        <w:t xml:space="preserve">PROFESSIONAL EXPERIENCE: </w:t>
      </w:r>
      <w:r w:rsidRPr="00014827">
        <w:rPr>
          <w:rFonts w:ascii="Calibri" w:hAnsi="Calibri" w:cs="Calibri"/>
          <w:sz w:val="20"/>
          <w:szCs w:val="20"/>
          <w:u w:val="single"/>
        </w:rPr>
        <w:t xml:space="preserve"> </w:t>
      </w:r>
    </w:p>
    <w:p w14:paraId="2DAC2A9C" w14:textId="41F54592" w:rsidR="00696968" w:rsidRPr="002F3B2D" w:rsidRDefault="001E0C6A" w:rsidP="00696968">
      <w:pPr>
        <w:spacing w:after="0" w:line="259" w:lineRule="auto"/>
        <w:ind w:left="0"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 </w:t>
      </w:r>
    </w:p>
    <w:p w14:paraId="16F04356" w14:textId="29DE2B5A" w:rsidR="00911EE8" w:rsidRPr="002F3B2D" w:rsidRDefault="001E0C6A" w:rsidP="00696968">
      <w:pPr>
        <w:spacing w:after="0" w:line="259" w:lineRule="auto"/>
        <w:ind w:left="10" w:hanging="10"/>
        <w:rPr>
          <w:rFonts w:ascii="Calibri" w:hAnsi="Calibri" w:cs="Calibri"/>
          <w:b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</w:rPr>
        <w:t>Charles Schwab Corp</w:t>
      </w:r>
      <w:r w:rsidR="00911EE8" w:rsidRPr="002F3B2D">
        <w:rPr>
          <w:rFonts w:ascii="Calibri" w:hAnsi="Calibri" w:cs="Calibri"/>
          <w:b/>
          <w:sz w:val="20"/>
          <w:szCs w:val="20"/>
        </w:rPr>
        <w:t xml:space="preserve"> | </w:t>
      </w:r>
      <w:r w:rsidRPr="002F3B2D">
        <w:rPr>
          <w:rFonts w:ascii="Calibri" w:hAnsi="Calibri" w:cs="Calibri"/>
          <w:b/>
          <w:sz w:val="20"/>
          <w:szCs w:val="20"/>
        </w:rPr>
        <w:t xml:space="preserve">Dallas, Texas. </w:t>
      </w:r>
    </w:p>
    <w:p w14:paraId="6B8C81E5" w14:textId="1E86670F" w:rsidR="001E0C6A" w:rsidRPr="002F3B2D" w:rsidRDefault="001E0C6A" w:rsidP="00911EE8">
      <w:pPr>
        <w:spacing w:after="0" w:line="259" w:lineRule="auto"/>
        <w:ind w:left="10" w:hanging="1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</w:rPr>
        <w:t xml:space="preserve">Site Reliability Engineer/ DevOps                                                                          </w:t>
      </w:r>
      <w:r w:rsidR="00911EE8" w:rsidRPr="002F3B2D">
        <w:rPr>
          <w:rFonts w:ascii="Calibri" w:hAnsi="Calibri" w:cs="Calibri"/>
          <w:b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sz w:val="20"/>
          <w:szCs w:val="20"/>
        </w:rPr>
        <w:tab/>
      </w:r>
      <w:r w:rsidR="00982688">
        <w:rPr>
          <w:rFonts w:ascii="Calibri" w:hAnsi="Calibri" w:cs="Calibri"/>
          <w:b/>
          <w:sz w:val="20"/>
          <w:szCs w:val="20"/>
        </w:rPr>
        <w:tab/>
      </w:r>
      <w:r w:rsidR="00982688">
        <w:rPr>
          <w:rFonts w:ascii="Calibri" w:hAnsi="Calibri" w:cs="Calibri"/>
          <w:b/>
          <w:sz w:val="20"/>
          <w:szCs w:val="20"/>
        </w:rPr>
        <w:tab/>
      </w:r>
      <w:r w:rsidRPr="002F3B2D">
        <w:rPr>
          <w:rFonts w:ascii="Calibri" w:hAnsi="Calibri" w:cs="Calibri"/>
          <w:b/>
          <w:sz w:val="20"/>
          <w:szCs w:val="20"/>
        </w:rPr>
        <w:t xml:space="preserve"> April 2022 – Present</w:t>
      </w:r>
    </w:p>
    <w:p w14:paraId="1D71DFE8" w14:textId="27F780C9" w:rsidR="00934F8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Architected and operated highly available </w:t>
      </w:r>
      <w:r w:rsidRPr="002F3B2D">
        <w:rPr>
          <w:rFonts w:ascii="Calibri" w:hAnsi="Calibri" w:cs="Calibri"/>
          <w:b/>
          <w:bCs/>
          <w:sz w:val="20"/>
          <w:szCs w:val="20"/>
        </w:rPr>
        <w:t>Kubernetes platforms</w:t>
      </w:r>
      <w:r w:rsidRPr="002F3B2D">
        <w:rPr>
          <w:rFonts w:ascii="Calibri" w:hAnsi="Calibri" w:cs="Calibri"/>
          <w:sz w:val="20"/>
          <w:szCs w:val="20"/>
        </w:rPr>
        <w:t xml:space="preserve"> for trading and brokerage workloads across </w:t>
      </w:r>
      <w:r w:rsidRPr="002F3B2D">
        <w:rPr>
          <w:rFonts w:ascii="Calibri" w:hAnsi="Calibri" w:cs="Calibri"/>
          <w:b/>
          <w:bCs/>
          <w:sz w:val="20"/>
          <w:szCs w:val="20"/>
        </w:rPr>
        <w:t>AWS</w:t>
      </w:r>
      <w:r w:rsidRPr="002F3B2D">
        <w:rPr>
          <w:rFonts w:ascii="Calibri" w:hAnsi="Calibri" w:cs="Calibri"/>
          <w:sz w:val="20"/>
          <w:szCs w:val="20"/>
        </w:rPr>
        <w:t>, ensuring strict uptime, latency, and compliance requirements.</w:t>
      </w:r>
    </w:p>
    <w:p w14:paraId="7A61FFD9" w14:textId="77AB3CD9" w:rsidR="006D1AC5" w:rsidRPr="00F37D54" w:rsidRDefault="006D1AC5" w:rsidP="00F37D54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6D1AC5">
        <w:rPr>
          <w:rFonts w:ascii="Calibri" w:hAnsi="Calibri" w:cs="Calibri"/>
          <w:sz w:val="20"/>
          <w:szCs w:val="20"/>
        </w:rPr>
        <w:t xml:space="preserve">Implemented </w:t>
      </w:r>
      <w:r w:rsidRPr="00163F52">
        <w:rPr>
          <w:rFonts w:ascii="Calibri" w:hAnsi="Calibri" w:cs="Calibri"/>
          <w:b/>
          <w:bCs/>
          <w:sz w:val="20"/>
          <w:szCs w:val="20"/>
        </w:rPr>
        <w:t>GitOps-</w:t>
      </w:r>
      <w:r w:rsidRPr="006D1AC5">
        <w:rPr>
          <w:rFonts w:ascii="Calibri" w:hAnsi="Calibri" w:cs="Calibri"/>
          <w:sz w:val="20"/>
          <w:szCs w:val="20"/>
        </w:rPr>
        <w:t xml:space="preserve">based Kubernetes deployments using </w:t>
      </w:r>
      <w:r w:rsidRPr="00F37D54">
        <w:rPr>
          <w:rFonts w:ascii="Calibri" w:hAnsi="Calibri" w:cs="Calibri"/>
          <w:b/>
          <w:bCs/>
          <w:sz w:val="20"/>
          <w:szCs w:val="20"/>
        </w:rPr>
        <w:t>Argo CD, Helm</w:t>
      </w:r>
      <w:r w:rsidRPr="006D1AC5">
        <w:rPr>
          <w:rFonts w:ascii="Calibri" w:hAnsi="Calibri" w:cs="Calibri"/>
          <w:sz w:val="20"/>
          <w:szCs w:val="20"/>
        </w:rPr>
        <w:t xml:space="preserve"> to manage trading platform releases across multiple environments with improved deployment consistency and rollback control.</w:t>
      </w:r>
    </w:p>
    <w:p w14:paraId="2F5FF049" w14:textId="77777777" w:rsidR="00FC4C0A" w:rsidRDefault="00FC4C0A" w:rsidP="00FC4C0A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FC4C0A">
        <w:rPr>
          <w:rFonts w:ascii="Calibri" w:hAnsi="Calibri" w:cs="Calibri"/>
          <w:sz w:val="20"/>
          <w:szCs w:val="20"/>
        </w:rPr>
        <w:t xml:space="preserve">Supported production </w:t>
      </w:r>
      <w:r w:rsidRPr="00FC4C0A">
        <w:rPr>
          <w:rFonts w:ascii="Calibri" w:hAnsi="Calibri" w:cs="Calibri"/>
          <w:b/>
          <w:bCs/>
          <w:sz w:val="20"/>
          <w:szCs w:val="20"/>
        </w:rPr>
        <w:t>trading platforms handling stock and ETF transactions,</w:t>
      </w:r>
      <w:r w:rsidRPr="00FC4C0A">
        <w:rPr>
          <w:rFonts w:ascii="Calibri" w:hAnsi="Calibri" w:cs="Calibri"/>
          <w:sz w:val="20"/>
          <w:szCs w:val="20"/>
        </w:rPr>
        <w:t xml:space="preserve"> ensuring high availability, low latency, secure access, and reliable order processing during market hours.</w:t>
      </w:r>
    </w:p>
    <w:p w14:paraId="55F80534" w14:textId="0B7BA09F" w:rsidR="008E53AC" w:rsidRPr="00FC4C0A" w:rsidRDefault="008E53AC" w:rsidP="008E53AC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8E53AC">
        <w:rPr>
          <w:rFonts w:ascii="Calibri" w:hAnsi="Calibri" w:cs="Calibri"/>
          <w:sz w:val="20"/>
          <w:szCs w:val="20"/>
        </w:rPr>
        <w:t xml:space="preserve">notifications, audit workflows, and backend automation within the </w:t>
      </w:r>
      <w:r w:rsidRPr="008E53AC">
        <w:rPr>
          <w:rFonts w:ascii="Calibri" w:hAnsi="Calibri" w:cs="Calibri"/>
          <w:b/>
          <w:bCs/>
          <w:sz w:val="20"/>
          <w:szCs w:val="20"/>
        </w:rPr>
        <w:t>banking platform</w:t>
      </w:r>
      <w:r w:rsidRPr="008E53AC">
        <w:rPr>
          <w:rFonts w:ascii="Calibri" w:hAnsi="Calibri" w:cs="Calibri"/>
          <w:sz w:val="20"/>
          <w:szCs w:val="20"/>
        </w:rPr>
        <w:t>.</w:t>
      </w:r>
    </w:p>
    <w:p w14:paraId="18DAED9E" w14:textId="73673ECA" w:rsidR="00934F8D" w:rsidRPr="002F3B2D" w:rsidRDefault="00934F8D" w:rsidP="00F618C5">
      <w:pPr>
        <w:pStyle w:val="ListParagraph"/>
        <w:spacing w:after="272" w:line="259" w:lineRule="auto"/>
        <w:ind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>Automated end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to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 xml:space="preserve">end infrastructure provisioning using </w:t>
      </w:r>
      <w:r w:rsidRPr="002F3B2D">
        <w:rPr>
          <w:rFonts w:ascii="Calibri" w:hAnsi="Calibri" w:cs="Calibri"/>
          <w:b/>
          <w:bCs/>
          <w:sz w:val="20"/>
          <w:szCs w:val="20"/>
        </w:rPr>
        <w:t>Terraform, CloudFormation</w:t>
      </w:r>
      <w:r w:rsidRPr="002F3B2D">
        <w:rPr>
          <w:rFonts w:ascii="Calibri" w:hAnsi="Calibri" w:cs="Calibri"/>
          <w:sz w:val="20"/>
          <w:szCs w:val="20"/>
        </w:rPr>
        <w:t xml:space="preserve">, and </w:t>
      </w:r>
      <w:r w:rsidRPr="002F3B2D">
        <w:rPr>
          <w:rFonts w:ascii="Calibri" w:hAnsi="Calibri" w:cs="Calibri"/>
          <w:b/>
          <w:bCs/>
          <w:sz w:val="20"/>
          <w:szCs w:val="20"/>
        </w:rPr>
        <w:t>Ansible</w:t>
      </w:r>
      <w:r w:rsidRPr="002F3B2D">
        <w:rPr>
          <w:rFonts w:ascii="Calibri" w:hAnsi="Calibri" w:cs="Calibri"/>
          <w:sz w:val="20"/>
          <w:szCs w:val="20"/>
        </w:rPr>
        <w:t>, enabling consistent multi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environment deployments and reducing manual build effort.</w:t>
      </w:r>
    </w:p>
    <w:p w14:paraId="54ECDEC5" w14:textId="5BFB9BF7" w:rsidR="00934F8D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Implemented scalable CI/CD pipelines with </w:t>
      </w:r>
      <w:r w:rsidRPr="002F3B2D">
        <w:rPr>
          <w:rFonts w:ascii="Calibri" w:hAnsi="Calibri" w:cs="Calibri"/>
          <w:b/>
          <w:bCs/>
          <w:sz w:val="20"/>
          <w:szCs w:val="20"/>
        </w:rPr>
        <w:t>Bamboo, Jenkins, Git, and Nexus</w:t>
      </w:r>
      <w:r w:rsidRPr="002F3B2D">
        <w:rPr>
          <w:rFonts w:ascii="Calibri" w:hAnsi="Calibri" w:cs="Calibri"/>
          <w:sz w:val="20"/>
          <w:szCs w:val="20"/>
        </w:rPr>
        <w:t xml:space="preserve"> integrating automated testing, security scans, and progressive deployment strategies such as </w:t>
      </w:r>
      <w:r w:rsidRPr="002F3B2D">
        <w:rPr>
          <w:rFonts w:ascii="Calibri" w:hAnsi="Calibri" w:cs="Calibri"/>
          <w:b/>
          <w:bCs/>
          <w:sz w:val="20"/>
          <w:szCs w:val="20"/>
        </w:rPr>
        <w:t>rolling, blue</w:t>
      </w:r>
      <w:r w:rsidRPr="002F3B2D">
        <w:rPr>
          <w:rFonts w:ascii="Cambria Math" w:hAnsi="Cambria Math" w:cs="Cambria Math"/>
          <w:b/>
          <w:bCs/>
          <w:sz w:val="20"/>
          <w:szCs w:val="20"/>
        </w:rPr>
        <w:t>‑</w:t>
      </w:r>
      <w:r w:rsidRPr="002F3B2D">
        <w:rPr>
          <w:rFonts w:ascii="Calibri" w:hAnsi="Calibri" w:cs="Calibri"/>
          <w:b/>
          <w:bCs/>
          <w:sz w:val="20"/>
          <w:szCs w:val="20"/>
        </w:rPr>
        <w:t>green, and canary releases.</w:t>
      </w:r>
    </w:p>
    <w:p w14:paraId="76C8526E" w14:textId="6A9EA2C4" w:rsidR="00934F8D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Defined and monitored </w:t>
      </w:r>
      <w:r w:rsidRPr="002F3B2D">
        <w:rPr>
          <w:rFonts w:ascii="Calibri" w:hAnsi="Calibri" w:cs="Calibri"/>
          <w:b/>
          <w:bCs/>
          <w:sz w:val="20"/>
          <w:szCs w:val="20"/>
        </w:rPr>
        <w:t>SLIs, SLOs, SLAs,</w:t>
      </w:r>
      <w:r w:rsidRPr="002F3B2D">
        <w:rPr>
          <w:rFonts w:ascii="Calibri" w:hAnsi="Calibri" w:cs="Calibri"/>
          <w:sz w:val="20"/>
          <w:szCs w:val="20"/>
        </w:rPr>
        <w:t xml:space="preserve"> and </w:t>
      </w:r>
      <w:r w:rsidRPr="002F3B2D">
        <w:rPr>
          <w:rFonts w:ascii="Calibri" w:hAnsi="Calibri" w:cs="Calibri"/>
          <w:b/>
          <w:bCs/>
          <w:sz w:val="20"/>
          <w:szCs w:val="20"/>
        </w:rPr>
        <w:t>error budgets</w:t>
      </w:r>
      <w:r w:rsidRPr="002F3B2D">
        <w:rPr>
          <w:rFonts w:ascii="Calibri" w:hAnsi="Calibri" w:cs="Calibri"/>
          <w:sz w:val="20"/>
          <w:szCs w:val="20"/>
        </w:rPr>
        <w:t xml:space="preserve"> for mission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critical financial platforms, significantly improving reliability, observability, and MTTR.</w:t>
      </w:r>
    </w:p>
    <w:p w14:paraId="2799B252" w14:textId="773E4D4C" w:rsidR="00934F8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lastRenderedPageBreak/>
        <w:t>Built enterprise observability using</w:t>
      </w:r>
      <w:r w:rsidR="00CC75AE" w:rsidRPr="002F3B2D">
        <w:rPr>
          <w:rFonts w:ascii="Calibri" w:hAnsi="Calibri" w:cs="Calibri"/>
          <w:sz w:val="20"/>
          <w:szCs w:val="20"/>
        </w:rPr>
        <w:t xml:space="preserve"> </w:t>
      </w:r>
      <w:r w:rsidRPr="002F3B2D">
        <w:rPr>
          <w:rFonts w:ascii="Calibri" w:hAnsi="Calibri" w:cs="Calibri"/>
          <w:b/>
          <w:bCs/>
          <w:sz w:val="20"/>
          <w:szCs w:val="20"/>
        </w:rPr>
        <w:t>Grafana, Splunk, and CloudWatch</w:t>
      </w:r>
      <w:r w:rsidRPr="002F3B2D">
        <w:rPr>
          <w:rFonts w:ascii="Calibri" w:hAnsi="Calibri" w:cs="Calibri"/>
          <w:sz w:val="20"/>
          <w:szCs w:val="20"/>
        </w:rPr>
        <w:t xml:space="preserve"> with real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time dashboards, alerting policies, and incident escalation workflows.</w:t>
      </w:r>
    </w:p>
    <w:p w14:paraId="1B8E9825" w14:textId="70D15C4C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Deployed and managed trading </w:t>
      </w:r>
      <w:r w:rsidRPr="00EB5BEA">
        <w:rPr>
          <w:rFonts w:ascii="Calibri" w:hAnsi="Calibri" w:cs="Calibri"/>
          <w:b/>
          <w:bCs/>
          <w:sz w:val="20"/>
          <w:szCs w:val="20"/>
        </w:rPr>
        <w:t>microservices on Amazon EKS</w:t>
      </w:r>
      <w:r w:rsidRPr="00EB5BEA">
        <w:rPr>
          <w:rFonts w:ascii="Calibri" w:hAnsi="Calibri" w:cs="Calibri"/>
          <w:sz w:val="20"/>
          <w:szCs w:val="20"/>
        </w:rPr>
        <w:t xml:space="preserve">, supporting pod </w:t>
      </w:r>
      <w:r w:rsidRPr="00EB5BEA">
        <w:rPr>
          <w:rFonts w:ascii="Calibri" w:hAnsi="Calibri" w:cs="Calibri"/>
          <w:b/>
          <w:bCs/>
          <w:sz w:val="20"/>
          <w:szCs w:val="20"/>
        </w:rPr>
        <w:t>autoscaling,</w:t>
      </w:r>
      <w:r w:rsidRPr="00EB5BEA">
        <w:rPr>
          <w:rFonts w:ascii="Calibri" w:hAnsi="Calibri" w:cs="Calibri"/>
          <w:sz w:val="20"/>
          <w:szCs w:val="20"/>
        </w:rPr>
        <w:t xml:space="preserve"> node group scaling, rolling deployments, service discovery, ingress routing, and production workload isolation.</w:t>
      </w:r>
    </w:p>
    <w:p w14:paraId="3C69CC41" w14:textId="6459C4FA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Implemented </w:t>
      </w:r>
      <w:r w:rsidRPr="00EB5BEA">
        <w:rPr>
          <w:rFonts w:ascii="Calibri" w:hAnsi="Calibri" w:cs="Calibri"/>
          <w:b/>
          <w:bCs/>
          <w:sz w:val="20"/>
          <w:szCs w:val="20"/>
        </w:rPr>
        <w:t>AWS IAM roles</w:t>
      </w:r>
      <w:r w:rsidRPr="00EB5BEA">
        <w:rPr>
          <w:rFonts w:ascii="Calibri" w:hAnsi="Calibri" w:cs="Calibri"/>
          <w:sz w:val="20"/>
          <w:szCs w:val="20"/>
        </w:rPr>
        <w:t>, policies, permission boundaries, and least-privilege access controls to secure trading platform workloads, CI/CD pipelines, and production support operations.</w:t>
      </w:r>
    </w:p>
    <w:p w14:paraId="13E62216" w14:textId="1253920B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Configured Application </w:t>
      </w:r>
      <w:r w:rsidRPr="00EB5BEA">
        <w:rPr>
          <w:rFonts w:ascii="Calibri" w:hAnsi="Calibri" w:cs="Calibri"/>
          <w:b/>
          <w:bCs/>
          <w:sz w:val="20"/>
          <w:szCs w:val="20"/>
        </w:rPr>
        <w:t>Load Balancers and Network Load Balancers</w:t>
      </w:r>
      <w:r w:rsidRPr="00EB5BEA">
        <w:rPr>
          <w:rFonts w:ascii="Calibri" w:hAnsi="Calibri" w:cs="Calibri"/>
          <w:sz w:val="20"/>
          <w:szCs w:val="20"/>
        </w:rPr>
        <w:t xml:space="preserve"> to route traffic for trading APIs, order-processing services, and internal microservices with </w:t>
      </w:r>
      <w:r w:rsidRPr="00EB5BEA">
        <w:rPr>
          <w:rFonts w:ascii="Calibri" w:hAnsi="Calibri" w:cs="Calibri"/>
          <w:b/>
          <w:bCs/>
          <w:sz w:val="20"/>
          <w:szCs w:val="20"/>
        </w:rPr>
        <w:t>high availability and low-latency access</w:t>
      </w:r>
      <w:r w:rsidRPr="00EB5BEA">
        <w:rPr>
          <w:rFonts w:ascii="Calibri" w:hAnsi="Calibri" w:cs="Calibri"/>
          <w:sz w:val="20"/>
          <w:szCs w:val="20"/>
        </w:rPr>
        <w:t>.</w:t>
      </w:r>
    </w:p>
    <w:p w14:paraId="25BCE553" w14:textId="23AF42CF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Managed </w:t>
      </w:r>
      <w:r w:rsidRPr="00EB5BEA">
        <w:rPr>
          <w:rFonts w:ascii="Calibri" w:hAnsi="Calibri" w:cs="Calibri"/>
          <w:b/>
          <w:bCs/>
          <w:sz w:val="20"/>
          <w:szCs w:val="20"/>
        </w:rPr>
        <w:t>S3 buckets</w:t>
      </w:r>
      <w:r w:rsidRPr="00EB5BEA">
        <w:rPr>
          <w:rFonts w:ascii="Calibri" w:hAnsi="Calibri" w:cs="Calibri"/>
          <w:sz w:val="20"/>
          <w:szCs w:val="20"/>
        </w:rPr>
        <w:t xml:space="preserve"> for application artifacts, logs, backups, reports, and trading data files with lifecycle policies, encryption, versioning, and access control</w:t>
      </w:r>
      <w:r>
        <w:rPr>
          <w:rFonts w:ascii="Calibri" w:hAnsi="Calibri" w:cs="Calibri"/>
          <w:sz w:val="20"/>
          <w:szCs w:val="20"/>
        </w:rPr>
        <w:t>.</w:t>
      </w:r>
    </w:p>
    <w:p w14:paraId="2261D256" w14:textId="07787F64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Centralized </w:t>
      </w:r>
      <w:r w:rsidRPr="00EB5BEA">
        <w:rPr>
          <w:rFonts w:ascii="Calibri" w:hAnsi="Calibri" w:cs="Calibri"/>
          <w:b/>
          <w:bCs/>
          <w:sz w:val="20"/>
          <w:szCs w:val="20"/>
        </w:rPr>
        <w:t>AWS logs using CloudWatch</w:t>
      </w:r>
      <w:r w:rsidRPr="00EB5BEA">
        <w:rPr>
          <w:rFonts w:ascii="Calibri" w:hAnsi="Calibri" w:cs="Calibri"/>
          <w:sz w:val="20"/>
          <w:szCs w:val="20"/>
        </w:rPr>
        <w:t xml:space="preserve"> Logs and integrated them with Splunk and Grafana for production troubleshooting, incident investigation, and trading platform observability.</w:t>
      </w:r>
    </w:p>
    <w:p w14:paraId="7ED2DD31" w14:textId="10DDCFA1" w:rsidR="00EB5BEA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Automated daily </w:t>
      </w:r>
      <w:r w:rsidRPr="00EB5BEA">
        <w:rPr>
          <w:rFonts w:ascii="Calibri" w:hAnsi="Calibri" w:cs="Calibri"/>
          <w:b/>
          <w:bCs/>
          <w:sz w:val="20"/>
          <w:szCs w:val="20"/>
        </w:rPr>
        <w:t>pre-market AWS health checks</w:t>
      </w:r>
      <w:r w:rsidRPr="00EB5BEA">
        <w:rPr>
          <w:rFonts w:ascii="Calibri" w:hAnsi="Calibri" w:cs="Calibri"/>
          <w:sz w:val="20"/>
          <w:szCs w:val="20"/>
        </w:rPr>
        <w:t xml:space="preserve"> using </w:t>
      </w:r>
      <w:r w:rsidRPr="00EB5BEA">
        <w:rPr>
          <w:rFonts w:ascii="Calibri" w:hAnsi="Calibri" w:cs="Calibri"/>
          <w:b/>
          <w:bCs/>
          <w:sz w:val="20"/>
          <w:szCs w:val="20"/>
        </w:rPr>
        <w:t>Python, Bash, and AWS CLI</w:t>
      </w:r>
      <w:r w:rsidRPr="00EB5BEA">
        <w:rPr>
          <w:rFonts w:ascii="Calibri" w:hAnsi="Calibri" w:cs="Calibri"/>
          <w:sz w:val="20"/>
          <w:szCs w:val="20"/>
        </w:rPr>
        <w:t xml:space="preserve"> to validate EKS cluster health, EC2 instance status, load balancer target health, CloudWatch alarms, Kafka lag, and database connectivity.</w:t>
      </w:r>
    </w:p>
    <w:p w14:paraId="1A6DE04D" w14:textId="585CCABC" w:rsidR="00EB5BEA" w:rsidRPr="002F3B2D" w:rsidRDefault="00EB5BEA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EB5BEA">
        <w:rPr>
          <w:rFonts w:ascii="Calibri" w:hAnsi="Calibri" w:cs="Calibri"/>
          <w:sz w:val="20"/>
          <w:szCs w:val="20"/>
        </w:rPr>
        <w:t xml:space="preserve">Supported disaster recovery planning across </w:t>
      </w:r>
      <w:r w:rsidRPr="00EB5BEA">
        <w:rPr>
          <w:rFonts w:ascii="Calibri" w:hAnsi="Calibri" w:cs="Calibri"/>
          <w:b/>
          <w:bCs/>
          <w:sz w:val="20"/>
          <w:szCs w:val="20"/>
        </w:rPr>
        <w:t>AWS</w:t>
      </w:r>
      <w:r w:rsidRPr="00EB5BEA">
        <w:rPr>
          <w:rFonts w:ascii="Calibri" w:hAnsi="Calibri" w:cs="Calibri"/>
          <w:sz w:val="20"/>
          <w:szCs w:val="20"/>
        </w:rPr>
        <w:t xml:space="preserve"> by validating multi-AZ deployments, backup recovery, DNS failover, infrastructure rebuild automation, and application recovery runbooks.</w:t>
      </w:r>
    </w:p>
    <w:p w14:paraId="32BA17DC" w14:textId="52386257" w:rsidR="009C24BB" w:rsidRDefault="009C24BB" w:rsidP="009C24BB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Supported microservices architecture deployed on </w:t>
      </w:r>
      <w:r w:rsidRPr="002F3B2D">
        <w:rPr>
          <w:rFonts w:ascii="Calibri" w:hAnsi="Calibri" w:cs="Calibri"/>
          <w:b/>
          <w:bCs/>
          <w:sz w:val="20"/>
          <w:szCs w:val="20"/>
        </w:rPr>
        <w:t>Kubernetes</w:t>
      </w:r>
      <w:r w:rsidRPr="002F3B2D">
        <w:rPr>
          <w:rFonts w:ascii="Calibri" w:hAnsi="Calibri" w:cs="Calibri"/>
          <w:sz w:val="20"/>
          <w:szCs w:val="20"/>
        </w:rPr>
        <w:t xml:space="preserve"> with secure service-to-service communication, resiliency patterns, and scalable </w:t>
      </w:r>
      <w:r w:rsidRPr="002F3B2D">
        <w:rPr>
          <w:rFonts w:ascii="Calibri" w:hAnsi="Calibri" w:cs="Calibri"/>
          <w:b/>
          <w:bCs/>
          <w:sz w:val="20"/>
          <w:szCs w:val="20"/>
        </w:rPr>
        <w:t>API-driven integrations</w:t>
      </w:r>
      <w:r w:rsidRPr="002F3B2D">
        <w:rPr>
          <w:rFonts w:ascii="Calibri" w:hAnsi="Calibri" w:cs="Calibri"/>
          <w:sz w:val="20"/>
          <w:szCs w:val="20"/>
        </w:rPr>
        <w:t>.</w:t>
      </w:r>
    </w:p>
    <w:p w14:paraId="51BA109B" w14:textId="73595715" w:rsidR="006D1AC5" w:rsidRPr="006D1AC5" w:rsidRDefault="006D1AC5" w:rsidP="006D1AC5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6D1AC5">
        <w:rPr>
          <w:rFonts w:ascii="Calibri" w:hAnsi="Calibri" w:cs="Calibri"/>
          <w:sz w:val="20"/>
          <w:szCs w:val="20"/>
        </w:rPr>
        <w:t xml:space="preserve">Automated daily pre-market validation checks using </w:t>
      </w:r>
      <w:r w:rsidRPr="006D1AC5">
        <w:rPr>
          <w:rFonts w:ascii="Calibri" w:hAnsi="Calibri" w:cs="Calibri"/>
          <w:b/>
          <w:bCs/>
          <w:sz w:val="20"/>
          <w:szCs w:val="20"/>
        </w:rPr>
        <w:t>Python and Bash</w:t>
      </w:r>
      <w:r w:rsidRPr="006D1AC5">
        <w:rPr>
          <w:rFonts w:ascii="Calibri" w:hAnsi="Calibri" w:cs="Calibri"/>
          <w:sz w:val="20"/>
          <w:szCs w:val="20"/>
        </w:rPr>
        <w:t xml:space="preserve"> to verify Kubernetes pod status, Kafka consumer lag, database connectivity, certificate expiry, and critical trading service readiness.</w:t>
      </w:r>
    </w:p>
    <w:p w14:paraId="6A1BEDBC" w14:textId="0AA6A5FA" w:rsidR="006D1AC5" w:rsidRPr="006D1AC5" w:rsidRDefault="006D1AC5" w:rsidP="006D1AC5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6D1AC5">
        <w:rPr>
          <w:rFonts w:ascii="Calibri" w:hAnsi="Calibri" w:cs="Calibri"/>
          <w:sz w:val="20"/>
          <w:szCs w:val="20"/>
        </w:rPr>
        <w:t xml:space="preserve">Created </w:t>
      </w:r>
      <w:r w:rsidRPr="006D1AC5">
        <w:rPr>
          <w:rFonts w:ascii="Calibri" w:hAnsi="Calibri" w:cs="Calibri"/>
          <w:b/>
          <w:bCs/>
          <w:sz w:val="20"/>
          <w:szCs w:val="20"/>
        </w:rPr>
        <w:t>Bash scripts</w:t>
      </w:r>
      <w:r w:rsidRPr="006D1AC5">
        <w:rPr>
          <w:rFonts w:ascii="Calibri" w:hAnsi="Calibri" w:cs="Calibri"/>
          <w:sz w:val="20"/>
          <w:szCs w:val="20"/>
        </w:rPr>
        <w:t xml:space="preserve"> to collect production diagnostics from Kubernetes clusters, including pod logs, CPU/memory usage, restart counts, node health, and service endpoint status during trading incidents.</w:t>
      </w:r>
    </w:p>
    <w:p w14:paraId="56B9AEB7" w14:textId="131C4C04" w:rsidR="006D1AC5" w:rsidRPr="006D1AC5" w:rsidRDefault="006D1AC5" w:rsidP="006D1AC5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6D1AC5">
        <w:rPr>
          <w:rFonts w:ascii="Calibri" w:hAnsi="Calibri" w:cs="Calibri"/>
          <w:sz w:val="20"/>
          <w:szCs w:val="20"/>
        </w:rPr>
        <w:t xml:space="preserve">Created </w:t>
      </w:r>
      <w:r w:rsidRPr="006D1AC5">
        <w:rPr>
          <w:rFonts w:ascii="Calibri" w:hAnsi="Calibri" w:cs="Calibri"/>
          <w:b/>
          <w:bCs/>
          <w:sz w:val="20"/>
          <w:szCs w:val="20"/>
        </w:rPr>
        <w:t>automation scripts</w:t>
      </w:r>
      <w:r w:rsidRPr="006D1AC5">
        <w:rPr>
          <w:rFonts w:ascii="Calibri" w:hAnsi="Calibri" w:cs="Calibri"/>
          <w:sz w:val="20"/>
          <w:szCs w:val="20"/>
        </w:rPr>
        <w:t xml:space="preserve"> to identify abnormal spikes in trading API latency, failed orders, message queue backlog, and infrastructure resource utilization before they impacted users.</w:t>
      </w:r>
    </w:p>
    <w:p w14:paraId="34D53D80" w14:textId="283217EF" w:rsidR="009C24BB" w:rsidRPr="002F3B2D" w:rsidRDefault="009C24BB" w:rsidP="009C24BB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Administered databases including </w:t>
      </w:r>
      <w:r w:rsidRPr="002F3B2D">
        <w:rPr>
          <w:rFonts w:ascii="Calibri" w:hAnsi="Calibri" w:cs="Calibri"/>
          <w:b/>
          <w:bCs/>
          <w:sz w:val="20"/>
          <w:szCs w:val="20"/>
        </w:rPr>
        <w:t>MongoDB, MySQL, and PostgreSQL</w:t>
      </w:r>
      <w:r w:rsidRPr="002F3B2D">
        <w:rPr>
          <w:rFonts w:ascii="Calibri" w:hAnsi="Calibri" w:cs="Calibri"/>
          <w:sz w:val="20"/>
          <w:szCs w:val="20"/>
        </w:rPr>
        <w:t>, ensuring performance tuning, backup automation, and high-availability configurations for production workloads.</w:t>
      </w:r>
    </w:p>
    <w:p w14:paraId="0B92768B" w14:textId="224D24D5" w:rsidR="00934F8D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Managed </w:t>
      </w:r>
      <w:r w:rsidRPr="002F3B2D">
        <w:rPr>
          <w:rFonts w:ascii="Calibri" w:hAnsi="Calibri" w:cs="Calibri"/>
          <w:b/>
          <w:bCs/>
          <w:sz w:val="20"/>
          <w:szCs w:val="20"/>
        </w:rPr>
        <w:t>Kafka</w:t>
      </w:r>
      <w:r w:rsidRPr="002F3B2D">
        <w:rPr>
          <w:rFonts w:ascii="Calibri" w:hAnsi="Calibri" w:cs="Calibri"/>
          <w:sz w:val="20"/>
          <w:szCs w:val="20"/>
        </w:rPr>
        <w:t xml:space="preserve"> reliability operations including broker recovery, partition rebalancing, ISR monitoring, and multi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AZ resilience to support zero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downtime event streaming.</w:t>
      </w:r>
    </w:p>
    <w:p w14:paraId="6C887708" w14:textId="7852170B" w:rsidR="000009FC" w:rsidRPr="002F3B2D" w:rsidRDefault="000009FC" w:rsidP="000009FC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Managed and optimized </w:t>
      </w:r>
      <w:r w:rsidRPr="002F3B2D">
        <w:rPr>
          <w:rFonts w:ascii="Calibri" w:hAnsi="Calibri" w:cs="Calibri"/>
          <w:b/>
          <w:bCs/>
          <w:sz w:val="20"/>
          <w:szCs w:val="20"/>
        </w:rPr>
        <w:t xml:space="preserve">Kafka </w:t>
      </w:r>
      <w:r w:rsidRPr="002F3B2D">
        <w:rPr>
          <w:rFonts w:ascii="Calibri" w:hAnsi="Calibri" w:cs="Calibri"/>
          <w:sz w:val="20"/>
          <w:szCs w:val="20"/>
        </w:rPr>
        <w:t>based event streaming platforms, handling broker recovery, partition rebalancing, ISR monitoring, and high-availability configurations for real-time trading data pipelines.</w:t>
      </w:r>
    </w:p>
    <w:p w14:paraId="341075E7" w14:textId="692578B7" w:rsidR="00934F8D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Developed </w:t>
      </w:r>
      <w:r w:rsidRPr="002F3B2D">
        <w:rPr>
          <w:rFonts w:ascii="Calibri" w:hAnsi="Calibri" w:cs="Calibri"/>
          <w:b/>
          <w:bCs/>
          <w:sz w:val="20"/>
          <w:szCs w:val="20"/>
        </w:rPr>
        <w:t>Python</w:t>
      </w:r>
      <w:r w:rsidRPr="002F3B2D">
        <w:rPr>
          <w:rFonts w:ascii="Calibri" w:hAnsi="Calibri" w:cs="Calibri"/>
          <w:sz w:val="20"/>
          <w:szCs w:val="20"/>
        </w:rPr>
        <w:t xml:space="preserve"> and </w:t>
      </w:r>
      <w:r w:rsidRPr="002F3B2D">
        <w:rPr>
          <w:rFonts w:ascii="Calibri" w:hAnsi="Calibri" w:cs="Calibri"/>
          <w:b/>
          <w:bCs/>
          <w:sz w:val="20"/>
          <w:szCs w:val="20"/>
        </w:rPr>
        <w:t>PowerShell</w:t>
      </w:r>
      <w:r w:rsidRPr="002F3B2D">
        <w:rPr>
          <w:rFonts w:ascii="Calibri" w:hAnsi="Calibri" w:cs="Calibri"/>
          <w:sz w:val="20"/>
          <w:szCs w:val="20"/>
        </w:rPr>
        <w:t xml:space="preserve"> automation for patching, provisioning, monitoring integrations, and incident remediation across Linux and cloud environments.</w:t>
      </w:r>
    </w:p>
    <w:p w14:paraId="57B58F4A" w14:textId="6819E81F" w:rsidR="00934F8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Strengthened cloud security posture through </w:t>
      </w:r>
      <w:r w:rsidRPr="002F3B2D">
        <w:rPr>
          <w:rFonts w:ascii="Calibri" w:hAnsi="Calibri" w:cs="Calibri"/>
          <w:b/>
          <w:bCs/>
          <w:sz w:val="20"/>
          <w:szCs w:val="20"/>
        </w:rPr>
        <w:t>IAM/RBAC governance, secrets management, vulnerability scanning,</w:t>
      </w:r>
      <w:r w:rsidRPr="002F3B2D">
        <w:rPr>
          <w:rFonts w:ascii="Calibri" w:hAnsi="Calibri" w:cs="Calibri"/>
          <w:sz w:val="20"/>
          <w:szCs w:val="20"/>
        </w:rPr>
        <w:t xml:space="preserve"> and hardened containerized workloads.</w:t>
      </w:r>
    </w:p>
    <w:p w14:paraId="61760D6C" w14:textId="77777777" w:rsidR="0050046E" w:rsidRPr="0050046E" w:rsidRDefault="0050046E" w:rsidP="0050046E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50046E">
        <w:rPr>
          <w:rFonts w:ascii="Calibri" w:hAnsi="Calibri" w:cs="Calibri"/>
          <w:sz w:val="20"/>
          <w:szCs w:val="20"/>
        </w:rPr>
        <w:t xml:space="preserve">Supported </w:t>
      </w:r>
      <w:r w:rsidRPr="0050046E">
        <w:rPr>
          <w:rFonts w:ascii="Calibri" w:hAnsi="Calibri" w:cs="Calibri"/>
          <w:b/>
          <w:bCs/>
          <w:sz w:val="20"/>
          <w:szCs w:val="20"/>
        </w:rPr>
        <w:t>REST API platforms</w:t>
      </w:r>
      <w:r w:rsidRPr="0050046E">
        <w:rPr>
          <w:rFonts w:ascii="Calibri" w:hAnsi="Calibri" w:cs="Calibri"/>
          <w:sz w:val="20"/>
          <w:szCs w:val="20"/>
        </w:rPr>
        <w:t xml:space="preserve"> handling high-volume business transactions, proactively identifying performance bottlenecks, application failures, and integration issues affecting customer workflows.</w:t>
      </w:r>
    </w:p>
    <w:p w14:paraId="08EDCF31" w14:textId="77777777" w:rsidR="0050046E" w:rsidRPr="0050046E" w:rsidRDefault="0050046E" w:rsidP="0050046E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50046E">
        <w:rPr>
          <w:rFonts w:ascii="Calibri" w:hAnsi="Calibri" w:cs="Calibri"/>
          <w:sz w:val="20"/>
          <w:szCs w:val="20"/>
        </w:rPr>
        <w:t xml:space="preserve">Automated operational processes using </w:t>
      </w:r>
      <w:r w:rsidRPr="0050046E">
        <w:rPr>
          <w:rFonts w:ascii="Calibri" w:hAnsi="Calibri" w:cs="Calibri"/>
          <w:b/>
          <w:bCs/>
          <w:sz w:val="20"/>
          <w:szCs w:val="20"/>
        </w:rPr>
        <w:t>Shell, Python, YAML</w:t>
      </w:r>
      <w:r w:rsidRPr="0050046E">
        <w:rPr>
          <w:rFonts w:ascii="Calibri" w:hAnsi="Calibri" w:cs="Calibri"/>
          <w:sz w:val="20"/>
          <w:szCs w:val="20"/>
        </w:rPr>
        <w:t xml:space="preserve">, and </w:t>
      </w:r>
      <w:r w:rsidRPr="0050046E">
        <w:rPr>
          <w:rFonts w:ascii="Calibri" w:hAnsi="Calibri" w:cs="Calibri"/>
          <w:b/>
          <w:bCs/>
          <w:sz w:val="20"/>
          <w:szCs w:val="20"/>
        </w:rPr>
        <w:t>CI/CD pipelines</w:t>
      </w:r>
      <w:r w:rsidRPr="0050046E">
        <w:rPr>
          <w:rFonts w:ascii="Calibri" w:hAnsi="Calibri" w:cs="Calibri"/>
          <w:sz w:val="20"/>
          <w:szCs w:val="20"/>
        </w:rPr>
        <w:t xml:space="preserve"> to improve system stability, reduce manual effort, and accelerate incident resolution.</w:t>
      </w:r>
    </w:p>
    <w:p w14:paraId="26322DF2" w14:textId="77777777" w:rsidR="0050046E" w:rsidRPr="0050046E" w:rsidRDefault="0050046E" w:rsidP="0050046E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50046E">
        <w:rPr>
          <w:rFonts w:ascii="Calibri" w:hAnsi="Calibri" w:cs="Calibri"/>
          <w:sz w:val="20"/>
          <w:szCs w:val="20"/>
        </w:rPr>
        <w:t xml:space="preserve">Managed </w:t>
      </w:r>
      <w:r w:rsidRPr="0050046E">
        <w:rPr>
          <w:rFonts w:ascii="Calibri" w:hAnsi="Calibri" w:cs="Calibri"/>
          <w:b/>
          <w:bCs/>
          <w:sz w:val="20"/>
          <w:szCs w:val="20"/>
        </w:rPr>
        <w:t>firewall requests, network connectivity validation, API communication troubleshooting, DNS resolution issues</w:t>
      </w:r>
      <w:r w:rsidRPr="0050046E">
        <w:rPr>
          <w:rFonts w:ascii="Calibri" w:hAnsi="Calibri" w:cs="Calibri"/>
          <w:sz w:val="20"/>
          <w:szCs w:val="20"/>
        </w:rPr>
        <w:t>, and secure service-to-service communication across environments.</w:t>
      </w:r>
    </w:p>
    <w:p w14:paraId="6B397C6A" w14:textId="6E1957A8" w:rsidR="0050046E" w:rsidRDefault="0050046E" w:rsidP="0050046E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50046E">
        <w:rPr>
          <w:rFonts w:ascii="Calibri" w:hAnsi="Calibri" w:cs="Calibri"/>
          <w:sz w:val="20"/>
          <w:szCs w:val="20"/>
        </w:rPr>
        <w:t xml:space="preserve">Participated in on-call rotations, handling </w:t>
      </w:r>
      <w:r w:rsidRPr="0050046E">
        <w:rPr>
          <w:rFonts w:ascii="Calibri" w:hAnsi="Calibri" w:cs="Calibri"/>
          <w:b/>
          <w:bCs/>
          <w:sz w:val="20"/>
          <w:szCs w:val="20"/>
        </w:rPr>
        <w:t>Sev-1 and Sev-2 incidents</w:t>
      </w:r>
      <w:r w:rsidRPr="0050046E">
        <w:rPr>
          <w:rFonts w:ascii="Calibri" w:hAnsi="Calibri" w:cs="Calibri"/>
          <w:sz w:val="20"/>
          <w:szCs w:val="20"/>
        </w:rPr>
        <w:t>, driving bridge calls, stakeholder communication, escalation management, and service restoration activities.</w:t>
      </w:r>
    </w:p>
    <w:p w14:paraId="18FA0920" w14:textId="52A3FC5B" w:rsidR="00934F8D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Led </w:t>
      </w:r>
      <w:r w:rsidRPr="002F3B2D">
        <w:rPr>
          <w:rFonts w:ascii="Calibri" w:hAnsi="Calibri" w:cs="Calibri"/>
          <w:b/>
          <w:bCs/>
          <w:sz w:val="20"/>
          <w:szCs w:val="20"/>
        </w:rPr>
        <w:t>L2/L3</w:t>
      </w:r>
      <w:r w:rsidRPr="002F3B2D">
        <w:rPr>
          <w:rFonts w:ascii="Calibri" w:hAnsi="Calibri" w:cs="Calibri"/>
          <w:sz w:val="20"/>
          <w:szCs w:val="20"/>
        </w:rPr>
        <w:t xml:space="preserve"> incident response, </w:t>
      </w:r>
      <w:r w:rsidRPr="002F3B2D">
        <w:rPr>
          <w:rFonts w:ascii="Calibri" w:hAnsi="Calibri" w:cs="Calibri"/>
          <w:b/>
          <w:bCs/>
          <w:sz w:val="20"/>
          <w:szCs w:val="20"/>
        </w:rPr>
        <w:t>root</w:t>
      </w:r>
      <w:r w:rsidRPr="002F3B2D">
        <w:rPr>
          <w:rFonts w:ascii="Cambria Math" w:hAnsi="Cambria Math" w:cs="Cambria Math"/>
          <w:b/>
          <w:bCs/>
          <w:sz w:val="20"/>
          <w:szCs w:val="20"/>
        </w:rPr>
        <w:t>‑</w:t>
      </w:r>
      <w:r w:rsidRPr="002F3B2D">
        <w:rPr>
          <w:rFonts w:ascii="Calibri" w:hAnsi="Calibri" w:cs="Calibri"/>
          <w:b/>
          <w:bCs/>
          <w:sz w:val="20"/>
          <w:szCs w:val="20"/>
        </w:rPr>
        <w:t>cause analysis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bCs/>
          <w:sz w:val="20"/>
          <w:szCs w:val="20"/>
        </w:rPr>
        <w:t>disaster</w:t>
      </w:r>
      <w:r w:rsidRPr="002F3B2D">
        <w:rPr>
          <w:rFonts w:ascii="Cambria Math" w:hAnsi="Cambria Math" w:cs="Cambria Math"/>
          <w:b/>
          <w:bCs/>
          <w:sz w:val="20"/>
          <w:szCs w:val="20"/>
        </w:rPr>
        <w:t>‑</w:t>
      </w:r>
      <w:r w:rsidRPr="002F3B2D">
        <w:rPr>
          <w:rFonts w:ascii="Calibri" w:hAnsi="Calibri" w:cs="Calibri"/>
          <w:b/>
          <w:bCs/>
          <w:sz w:val="20"/>
          <w:szCs w:val="20"/>
        </w:rPr>
        <w:t>recovery drills</w:t>
      </w:r>
      <w:r w:rsidRPr="002F3B2D">
        <w:rPr>
          <w:rFonts w:ascii="Calibri" w:hAnsi="Calibri" w:cs="Calibri"/>
          <w:sz w:val="20"/>
          <w:szCs w:val="20"/>
        </w:rPr>
        <w:t>, and blameless postmortems to continuously improve production resilience and operational readiness.</w:t>
      </w:r>
    </w:p>
    <w:p w14:paraId="0E153C2D" w14:textId="4B3CC466" w:rsidR="001E0C6A" w:rsidRPr="002F3B2D" w:rsidRDefault="00934F8D" w:rsidP="00934F8D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>Collaborated with trading technology</w:t>
      </w:r>
      <w:r w:rsidRPr="002F3B2D">
        <w:rPr>
          <w:rFonts w:ascii="Calibri" w:hAnsi="Calibri" w:cs="Calibri"/>
          <w:b/>
          <w:bCs/>
          <w:sz w:val="20"/>
          <w:szCs w:val="20"/>
        </w:rPr>
        <w:t>, infrastructure</w:t>
      </w:r>
      <w:r w:rsidRPr="002F3B2D">
        <w:rPr>
          <w:rFonts w:ascii="Calibri" w:hAnsi="Calibri" w:cs="Calibri"/>
          <w:sz w:val="20"/>
          <w:szCs w:val="20"/>
        </w:rPr>
        <w:t xml:space="preserve">, </w:t>
      </w:r>
      <w:r w:rsidRPr="002F3B2D">
        <w:rPr>
          <w:rFonts w:ascii="Calibri" w:hAnsi="Calibri" w:cs="Calibri"/>
          <w:b/>
          <w:bCs/>
          <w:sz w:val="20"/>
          <w:szCs w:val="20"/>
        </w:rPr>
        <w:t>and compliance</w:t>
      </w:r>
      <w:r w:rsidRPr="002F3B2D">
        <w:rPr>
          <w:rFonts w:ascii="Calibri" w:hAnsi="Calibri" w:cs="Calibri"/>
          <w:sz w:val="20"/>
          <w:szCs w:val="20"/>
        </w:rPr>
        <w:t xml:space="preserve"> teams to track execution latency, optimize performance, and ensure regulatory</w:t>
      </w:r>
      <w:r w:rsidRPr="002F3B2D">
        <w:rPr>
          <w:rFonts w:ascii="Cambria Math" w:hAnsi="Cambria Math" w:cs="Cambria Math"/>
          <w:sz w:val="20"/>
          <w:szCs w:val="20"/>
        </w:rPr>
        <w:t>‑</w:t>
      </w:r>
      <w:r w:rsidRPr="002F3B2D">
        <w:rPr>
          <w:rFonts w:ascii="Calibri" w:hAnsi="Calibri" w:cs="Calibri"/>
          <w:sz w:val="20"/>
          <w:szCs w:val="20"/>
        </w:rPr>
        <w:t>aligned service reliability.</w:t>
      </w:r>
    </w:p>
    <w:p w14:paraId="426C0E3E" w14:textId="53873851" w:rsidR="00883566" w:rsidRPr="002F3B2D" w:rsidRDefault="00883566" w:rsidP="00883566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Implemented least-privileged </w:t>
      </w:r>
      <w:r w:rsidRPr="002F3B2D">
        <w:rPr>
          <w:rFonts w:ascii="Calibri" w:hAnsi="Calibri" w:cs="Calibri"/>
          <w:b/>
          <w:bCs/>
          <w:sz w:val="20"/>
          <w:szCs w:val="20"/>
        </w:rPr>
        <w:t>IAM and RBAC policies</w:t>
      </w:r>
      <w:r w:rsidRPr="002F3B2D">
        <w:rPr>
          <w:rFonts w:ascii="Calibri" w:hAnsi="Calibri" w:cs="Calibri"/>
          <w:sz w:val="20"/>
          <w:szCs w:val="20"/>
        </w:rPr>
        <w:t xml:space="preserve"> across </w:t>
      </w:r>
      <w:r w:rsidRPr="002F3B2D">
        <w:rPr>
          <w:rFonts w:ascii="Calibri" w:hAnsi="Calibri" w:cs="Calibri"/>
          <w:b/>
          <w:bCs/>
          <w:sz w:val="20"/>
          <w:szCs w:val="20"/>
        </w:rPr>
        <w:t>AWS and Kubernetes</w:t>
      </w:r>
      <w:r w:rsidRPr="002F3B2D">
        <w:rPr>
          <w:rFonts w:ascii="Calibri" w:hAnsi="Calibri" w:cs="Calibri"/>
          <w:sz w:val="20"/>
          <w:szCs w:val="20"/>
        </w:rPr>
        <w:t xml:space="preserve"> to secure trading platform workloads and meet financial compliance standards.</w:t>
      </w:r>
    </w:p>
    <w:p w14:paraId="466B478D" w14:textId="77777777" w:rsidR="00883566" w:rsidRPr="002F3B2D" w:rsidRDefault="00883566" w:rsidP="00883566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>Integrated container image and dependency vulnerability scanning (</w:t>
      </w:r>
      <w:r w:rsidRPr="002F3B2D">
        <w:rPr>
          <w:rFonts w:ascii="Calibri" w:hAnsi="Calibri" w:cs="Calibri"/>
          <w:b/>
          <w:bCs/>
          <w:sz w:val="20"/>
          <w:szCs w:val="20"/>
        </w:rPr>
        <w:t>Trivy, Snyk, SonarQube</w:t>
      </w:r>
      <w:r w:rsidRPr="002F3B2D">
        <w:rPr>
          <w:rFonts w:ascii="Calibri" w:hAnsi="Calibri" w:cs="Calibri"/>
          <w:sz w:val="20"/>
          <w:szCs w:val="20"/>
        </w:rPr>
        <w:t>) into CI/CD pipelines to prevent insecure builds from reaching production.</w:t>
      </w:r>
    </w:p>
    <w:p w14:paraId="031A32B1" w14:textId="1CA4BCB3" w:rsidR="00883566" w:rsidRPr="002F3B2D" w:rsidRDefault="00883566" w:rsidP="00883566">
      <w:pPr>
        <w:pStyle w:val="ListParagraph"/>
        <w:numPr>
          <w:ilvl w:val="0"/>
          <w:numId w:val="2"/>
        </w:numPr>
        <w:spacing w:after="272" w:line="259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Centralized security logging and anomaly detection using </w:t>
      </w:r>
      <w:r w:rsidRPr="002F3B2D">
        <w:rPr>
          <w:rFonts w:ascii="Calibri" w:hAnsi="Calibri" w:cs="Calibri"/>
          <w:b/>
          <w:bCs/>
          <w:sz w:val="20"/>
          <w:szCs w:val="20"/>
        </w:rPr>
        <w:t>Splunk, CloudWatch, and Grafana</w:t>
      </w:r>
      <w:r w:rsidRPr="002F3B2D">
        <w:rPr>
          <w:rFonts w:ascii="Calibri" w:hAnsi="Calibri" w:cs="Calibri"/>
          <w:sz w:val="20"/>
          <w:szCs w:val="20"/>
        </w:rPr>
        <w:t xml:space="preserve"> to support incident investigation and threat monitoring.</w:t>
      </w:r>
    </w:p>
    <w:p w14:paraId="70CE01CC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lastRenderedPageBreak/>
        <w:t xml:space="preserve">Provided </w:t>
      </w:r>
      <w:r w:rsidRPr="002F3B2D">
        <w:rPr>
          <w:rFonts w:ascii="Calibri" w:hAnsi="Calibri" w:cs="Calibri"/>
          <w:b/>
          <w:bCs/>
          <w:sz w:val="20"/>
          <w:szCs w:val="20"/>
        </w:rPr>
        <w:t>24/7 production support</w:t>
      </w:r>
      <w:r w:rsidRPr="002F3B2D">
        <w:rPr>
          <w:rFonts w:ascii="Calibri" w:hAnsi="Calibri" w:cs="Calibri"/>
          <w:sz w:val="20"/>
          <w:szCs w:val="20"/>
        </w:rPr>
        <w:t xml:space="preserve"> for client-facing trading platforms, handling incident response, root cause analysis, and blameless postmortems to improve resilience.</w:t>
      </w:r>
    </w:p>
    <w:p w14:paraId="77A26702" w14:textId="0A26165F" w:rsidR="00696968" w:rsidRPr="002F3B2D" w:rsidRDefault="001E0C6A" w:rsidP="00221884">
      <w:pPr>
        <w:spacing w:line="259" w:lineRule="auto"/>
        <w:ind w:left="91"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</w:rPr>
        <w:t>Environments:</w:t>
      </w:r>
      <w:r w:rsidRPr="002F3B2D">
        <w:rPr>
          <w:rFonts w:ascii="Calibri" w:hAnsi="Calibri" w:cs="Calibri"/>
          <w:sz w:val="20"/>
          <w:szCs w:val="20"/>
        </w:rPr>
        <w:t xml:space="preserve"> AWS</w:t>
      </w:r>
      <w:r w:rsidR="00922912" w:rsidRPr="002F3B2D">
        <w:rPr>
          <w:rFonts w:ascii="Calibri" w:hAnsi="Calibri" w:cs="Calibri"/>
          <w:sz w:val="20"/>
          <w:szCs w:val="20"/>
        </w:rPr>
        <w:t>,</w:t>
      </w:r>
      <w:r w:rsidR="00163F52">
        <w:rPr>
          <w:rFonts w:ascii="Calibri" w:hAnsi="Calibri" w:cs="Calibri"/>
          <w:sz w:val="20"/>
          <w:szCs w:val="20"/>
        </w:rPr>
        <w:t xml:space="preserve"> </w:t>
      </w:r>
      <w:r w:rsidR="00922912" w:rsidRPr="002F3B2D">
        <w:rPr>
          <w:rFonts w:ascii="Calibri" w:hAnsi="Calibri" w:cs="Calibri"/>
          <w:sz w:val="20"/>
          <w:szCs w:val="20"/>
        </w:rPr>
        <w:t>Docker</w:t>
      </w:r>
      <w:r w:rsidRPr="002F3B2D">
        <w:rPr>
          <w:rFonts w:ascii="Calibri" w:hAnsi="Calibri" w:cs="Calibri"/>
          <w:sz w:val="20"/>
          <w:szCs w:val="20"/>
        </w:rPr>
        <w:t xml:space="preserve">, Jira, Bitbucket, Splunk, Grafana, Jenkins, VPC, EC2, S3, RDS, DynamoDB, IAM, EBS, Route53, SNS, SES, SQS, Redshift, Ansible, Datadog, CloudWatch, Autoscaling, CloudFormation, Terraform, Kubernetes, Python, Git, PowerShell, </w:t>
      </w:r>
      <w:r w:rsidR="00163F52" w:rsidRPr="002F3B2D">
        <w:rPr>
          <w:rFonts w:ascii="Calibri" w:hAnsi="Calibri" w:cs="Calibri"/>
          <w:sz w:val="20"/>
          <w:szCs w:val="20"/>
        </w:rPr>
        <w:t>Bamboo</w:t>
      </w:r>
      <w:r w:rsidR="00163F52">
        <w:rPr>
          <w:rFonts w:ascii="Calibri" w:hAnsi="Calibri" w:cs="Calibri"/>
          <w:sz w:val="20"/>
          <w:szCs w:val="20"/>
        </w:rPr>
        <w:t>, Istio</w:t>
      </w:r>
      <w:r w:rsidR="00922912">
        <w:rPr>
          <w:rFonts w:ascii="Calibri" w:hAnsi="Calibri" w:cs="Calibri"/>
          <w:sz w:val="20"/>
          <w:szCs w:val="20"/>
        </w:rPr>
        <w:t>,</w:t>
      </w:r>
      <w:r w:rsidR="00163F52">
        <w:rPr>
          <w:rFonts w:ascii="Calibri" w:hAnsi="Calibri" w:cs="Calibri"/>
          <w:sz w:val="20"/>
          <w:szCs w:val="20"/>
        </w:rPr>
        <w:t xml:space="preserve"> </w:t>
      </w:r>
      <w:r w:rsidR="00922912">
        <w:rPr>
          <w:rFonts w:ascii="Calibri" w:hAnsi="Calibri" w:cs="Calibri"/>
          <w:sz w:val="20"/>
          <w:szCs w:val="20"/>
        </w:rPr>
        <w:t>Gitops.</w:t>
      </w:r>
      <w:r w:rsidRPr="002F3B2D">
        <w:rPr>
          <w:rFonts w:ascii="Calibri" w:hAnsi="Calibri" w:cs="Calibri"/>
          <w:sz w:val="20"/>
          <w:szCs w:val="20"/>
        </w:rPr>
        <w:t xml:space="preserve">   </w:t>
      </w:r>
    </w:p>
    <w:p w14:paraId="4F8BD041" w14:textId="77777777" w:rsidR="00B50388" w:rsidRPr="002F3B2D" w:rsidRDefault="00B50388" w:rsidP="001E0C6A">
      <w:pPr>
        <w:spacing w:line="259" w:lineRule="auto"/>
        <w:ind w:left="91" w:firstLine="0"/>
        <w:rPr>
          <w:rFonts w:ascii="Calibri" w:hAnsi="Calibri" w:cs="Calibri"/>
          <w:sz w:val="20"/>
          <w:szCs w:val="20"/>
        </w:rPr>
      </w:pPr>
    </w:p>
    <w:p w14:paraId="59FD7742" w14:textId="24B248E3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b/>
          <w:bCs/>
          <w:sz w:val="20"/>
          <w:szCs w:val="20"/>
        </w:rPr>
        <w:t>Cyient Ltd</w:t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 xml:space="preserve"> | </w:t>
      </w:r>
      <w:r w:rsidRPr="002F3B2D">
        <w:rPr>
          <w:rFonts w:ascii="Calibri" w:hAnsi="Calibri" w:cs="Calibri"/>
          <w:b/>
          <w:bCs/>
          <w:sz w:val="20"/>
          <w:szCs w:val="20"/>
        </w:rPr>
        <w:t>Hyderabad, India.</w:t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</w:p>
    <w:p w14:paraId="6BD503D4" w14:textId="1CA6DE79" w:rsidR="001E0C6A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bCs/>
          <w:sz w:val="20"/>
          <w:szCs w:val="20"/>
        </w:rPr>
        <w:t>Cloud DevOps Engineer</w:t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</w:r>
      <w:r w:rsidR="00696968" w:rsidRPr="002F3B2D">
        <w:rPr>
          <w:rFonts w:ascii="Calibri" w:hAnsi="Calibri" w:cs="Calibri"/>
          <w:b/>
          <w:bCs/>
          <w:sz w:val="20"/>
          <w:szCs w:val="20"/>
        </w:rPr>
        <w:tab/>
      </w:r>
      <w:r w:rsidR="00982688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sz w:val="20"/>
          <w:szCs w:val="20"/>
        </w:rPr>
        <w:t>Nov 2018- Aug 2021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0ADF149B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Supported a </w:t>
      </w:r>
      <w:r w:rsidRPr="006A4BB3">
        <w:rPr>
          <w:rFonts w:ascii="Calibri" w:hAnsi="Calibri" w:cs="Calibri"/>
          <w:b/>
          <w:bCs/>
          <w:sz w:val="20"/>
          <w:szCs w:val="20"/>
        </w:rPr>
        <w:t>Medical Device Support</w:t>
      </w:r>
      <w:r w:rsidRPr="006A4BB3">
        <w:rPr>
          <w:rFonts w:ascii="Calibri" w:hAnsi="Calibri" w:cs="Calibri"/>
          <w:sz w:val="20"/>
          <w:szCs w:val="20"/>
        </w:rPr>
        <w:t xml:space="preserve"> and </w:t>
      </w:r>
      <w:r w:rsidRPr="006A4BB3">
        <w:rPr>
          <w:rFonts w:ascii="Calibri" w:hAnsi="Calibri" w:cs="Calibri"/>
          <w:b/>
          <w:bCs/>
          <w:sz w:val="20"/>
          <w:szCs w:val="20"/>
        </w:rPr>
        <w:t>Healthcare Operations Platform</w:t>
      </w:r>
      <w:r w:rsidRPr="006A4BB3">
        <w:rPr>
          <w:rFonts w:ascii="Calibri" w:hAnsi="Calibri" w:cs="Calibri"/>
          <w:sz w:val="20"/>
          <w:szCs w:val="20"/>
        </w:rPr>
        <w:t xml:space="preserve"> used by healthcare operations teams to manage device service requests, support tickets, device status updates, and operational workflows.</w:t>
      </w:r>
    </w:p>
    <w:p w14:paraId="2B26409F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Worked on </w:t>
      </w:r>
      <w:r w:rsidRPr="006A4BB3">
        <w:rPr>
          <w:rFonts w:ascii="Calibri" w:hAnsi="Calibri" w:cs="Calibri"/>
          <w:b/>
          <w:bCs/>
          <w:sz w:val="20"/>
          <w:szCs w:val="20"/>
        </w:rPr>
        <w:t>cloud migration and DevOps support</w:t>
      </w:r>
      <w:r w:rsidRPr="006A4BB3">
        <w:rPr>
          <w:rFonts w:ascii="Calibri" w:hAnsi="Calibri" w:cs="Calibri"/>
          <w:sz w:val="20"/>
          <w:szCs w:val="20"/>
        </w:rPr>
        <w:t xml:space="preserve"> for healthcare application modules related to medical device servicing, customer support operations, case tracking, and service workflow automation.</w:t>
      </w:r>
    </w:p>
    <w:p w14:paraId="7589E415" w14:textId="77777777" w:rsidR="00320060" w:rsidRPr="009B548B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Supported application deployments for multiple healthcare platform components, including </w:t>
      </w:r>
      <w:r w:rsidRPr="009B548B">
        <w:rPr>
          <w:rFonts w:ascii="Calibri" w:hAnsi="Calibri" w:cs="Calibri"/>
          <w:b/>
          <w:bCs/>
          <w:sz w:val="20"/>
          <w:szCs w:val="20"/>
        </w:rPr>
        <w:t>web portals, backend APIs, reporting services, batch jobs, and microservices hosted on Azure and AKS.</w:t>
      </w:r>
    </w:p>
    <w:p w14:paraId="45FFEF0B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Managed </w:t>
      </w:r>
      <w:r w:rsidRPr="009B548B">
        <w:rPr>
          <w:rFonts w:ascii="Calibri" w:hAnsi="Calibri" w:cs="Calibri"/>
          <w:b/>
          <w:bCs/>
          <w:sz w:val="20"/>
          <w:szCs w:val="20"/>
        </w:rPr>
        <w:t>CI/CD releases</w:t>
      </w:r>
      <w:r w:rsidRPr="006A4BB3">
        <w:rPr>
          <w:rFonts w:ascii="Calibri" w:hAnsi="Calibri" w:cs="Calibri"/>
          <w:sz w:val="20"/>
          <w:szCs w:val="20"/>
        </w:rPr>
        <w:t xml:space="preserve"> for application services that helped support teams track device maintenance requests, service history, issue resolution status, and operational reporting.</w:t>
      </w:r>
    </w:p>
    <w:p w14:paraId="068244C1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Deployed containerized </w:t>
      </w:r>
      <w:r w:rsidRPr="009B548B">
        <w:rPr>
          <w:rFonts w:ascii="Calibri" w:hAnsi="Calibri" w:cs="Calibri"/>
          <w:b/>
          <w:bCs/>
          <w:sz w:val="20"/>
          <w:szCs w:val="20"/>
        </w:rPr>
        <w:t>microservices on AKS</w:t>
      </w:r>
      <w:r w:rsidRPr="006A4BB3">
        <w:rPr>
          <w:rFonts w:ascii="Calibri" w:hAnsi="Calibri" w:cs="Calibri"/>
          <w:sz w:val="20"/>
          <w:szCs w:val="20"/>
        </w:rPr>
        <w:t xml:space="preserve"> to improve scalability and availability of healthcare application components used by internal operations and support teams.</w:t>
      </w:r>
    </w:p>
    <w:p w14:paraId="4E9445BA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Supported application environments </w:t>
      </w:r>
      <w:r w:rsidRPr="009B548B">
        <w:rPr>
          <w:rFonts w:ascii="Calibri" w:hAnsi="Calibri" w:cs="Calibri"/>
          <w:b/>
          <w:bCs/>
          <w:sz w:val="20"/>
          <w:szCs w:val="20"/>
        </w:rPr>
        <w:t>across development, QA, staging, and production</w:t>
      </w:r>
      <w:r w:rsidRPr="006A4BB3">
        <w:rPr>
          <w:rFonts w:ascii="Calibri" w:hAnsi="Calibri" w:cs="Calibri"/>
          <w:sz w:val="20"/>
          <w:szCs w:val="20"/>
        </w:rPr>
        <w:t>, ensuring consistent configuration, deployment stability, and controlled release promotion.</w:t>
      </w:r>
    </w:p>
    <w:p w14:paraId="2943D174" w14:textId="77777777" w:rsidR="00320060" w:rsidRPr="009B548B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Worked with application teams to troubleshoot production and lower-environment issues related to </w:t>
      </w:r>
      <w:r w:rsidRPr="009B548B">
        <w:rPr>
          <w:rFonts w:ascii="Calibri" w:hAnsi="Calibri" w:cs="Calibri"/>
          <w:b/>
          <w:bCs/>
          <w:sz w:val="20"/>
          <w:szCs w:val="20"/>
        </w:rPr>
        <w:t>API failures, pod restarts, service connectivity, deployment failures, and performance bottlenecks.</w:t>
      </w:r>
    </w:p>
    <w:p w14:paraId="29C723A9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Automated application deployment workflows using </w:t>
      </w:r>
      <w:r w:rsidRPr="009B548B">
        <w:rPr>
          <w:rFonts w:ascii="Calibri" w:hAnsi="Calibri" w:cs="Calibri"/>
          <w:b/>
          <w:bCs/>
          <w:sz w:val="20"/>
          <w:szCs w:val="20"/>
        </w:rPr>
        <w:t>Azure DevOps and Jenkins</w:t>
      </w:r>
      <w:r w:rsidRPr="006A4BB3">
        <w:rPr>
          <w:rFonts w:ascii="Calibri" w:hAnsi="Calibri" w:cs="Calibri"/>
          <w:sz w:val="20"/>
          <w:szCs w:val="20"/>
        </w:rPr>
        <w:t>, reducing manual deployment steps and improving release reliability for healthcare platform updates.</w:t>
      </w:r>
    </w:p>
    <w:p w14:paraId="57AFE009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Implemented health checks, readiness probes, and liveness probes for </w:t>
      </w:r>
      <w:r w:rsidRPr="009B548B">
        <w:rPr>
          <w:rFonts w:ascii="Calibri" w:hAnsi="Calibri" w:cs="Calibri"/>
          <w:b/>
          <w:bCs/>
          <w:sz w:val="20"/>
          <w:szCs w:val="20"/>
        </w:rPr>
        <w:t>healthcare microservices</w:t>
      </w:r>
      <w:r w:rsidRPr="006A4BB3">
        <w:rPr>
          <w:rFonts w:ascii="Calibri" w:hAnsi="Calibri" w:cs="Calibri"/>
          <w:sz w:val="20"/>
          <w:szCs w:val="20"/>
        </w:rPr>
        <w:t xml:space="preserve"> to improve application availability and faster failure detection in </w:t>
      </w:r>
      <w:r w:rsidRPr="009B548B">
        <w:rPr>
          <w:rFonts w:ascii="Calibri" w:hAnsi="Calibri" w:cs="Calibri"/>
          <w:b/>
          <w:bCs/>
          <w:sz w:val="20"/>
          <w:szCs w:val="20"/>
        </w:rPr>
        <w:t>AKS</w:t>
      </w:r>
      <w:r w:rsidRPr="006A4BB3">
        <w:rPr>
          <w:rFonts w:ascii="Calibri" w:hAnsi="Calibri" w:cs="Calibri"/>
          <w:sz w:val="20"/>
          <w:szCs w:val="20"/>
        </w:rPr>
        <w:t>.</w:t>
      </w:r>
    </w:p>
    <w:p w14:paraId="1132AAB7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Integrated application logs and metrics with </w:t>
      </w:r>
      <w:r w:rsidRPr="009B548B">
        <w:rPr>
          <w:rFonts w:ascii="Calibri" w:hAnsi="Calibri" w:cs="Calibri"/>
          <w:b/>
          <w:bCs/>
          <w:sz w:val="20"/>
          <w:szCs w:val="20"/>
        </w:rPr>
        <w:t>Prometheus, Datadog, New Relic</w:t>
      </w:r>
      <w:r w:rsidRPr="006A4BB3">
        <w:rPr>
          <w:rFonts w:ascii="Calibri" w:hAnsi="Calibri" w:cs="Calibri"/>
          <w:sz w:val="20"/>
          <w:szCs w:val="20"/>
        </w:rPr>
        <w:t>, and Azure Monitor to monitor service availability, API response time, error rates, and infrastructure health.</w:t>
      </w:r>
    </w:p>
    <w:p w14:paraId="5FCBE21B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Supported secure application configuration using </w:t>
      </w:r>
      <w:r w:rsidRPr="009B548B">
        <w:rPr>
          <w:rFonts w:ascii="Calibri" w:hAnsi="Calibri" w:cs="Calibri"/>
          <w:b/>
          <w:bCs/>
          <w:sz w:val="20"/>
          <w:szCs w:val="20"/>
        </w:rPr>
        <w:t>Azure Key Vault for secrets,</w:t>
      </w:r>
      <w:r w:rsidRPr="006A4BB3">
        <w:rPr>
          <w:rFonts w:ascii="Calibri" w:hAnsi="Calibri" w:cs="Calibri"/>
          <w:sz w:val="20"/>
          <w:szCs w:val="20"/>
        </w:rPr>
        <w:t xml:space="preserve"> certificates, database connection strings, and environment-specific configuration values.</w:t>
      </w:r>
    </w:p>
    <w:p w14:paraId="2BAE056B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Worked on </w:t>
      </w:r>
      <w:r w:rsidRPr="009B548B">
        <w:rPr>
          <w:rFonts w:ascii="Calibri" w:hAnsi="Calibri" w:cs="Calibri"/>
          <w:b/>
          <w:bCs/>
          <w:sz w:val="20"/>
          <w:szCs w:val="20"/>
        </w:rPr>
        <w:t>role-based access and secure environment</w:t>
      </w:r>
      <w:r w:rsidRPr="006A4BB3">
        <w:rPr>
          <w:rFonts w:ascii="Calibri" w:hAnsi="Calibri" w:cs="Calibri"/>
          <w:sz w:val="20"/>
          <w:szCs w:val="20"/>
        </w:rPr>
        <w:t xml:space="preserve"> setup to protect healthcare application workloads, internal support data, and operational workflows.</w:t>
      </w:r>
    </w:p>
    <w:p w14:paraId="4E12AB05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Created </w:t>
      </w:r>
      <w:r w:rsidRPr="009B548B">
        <w:rPr>
          <w:rFonts w:ascii="Calibri" w:hAnsi="Calibri" w:cs="Calibri"/>
          <w:b/>
          <w:bCs/>
          <w:sz w:val="20"/>
          <w:szCs w:val="20"/>
        </w:rPr>
        <w:t>reusable deployment templates</w:t>
      </w:r>
      <w:r w:rsidRPr="006A4BB3">
        <w:rPr>
          <w:rFonts w:ascii="Calibri" w:hAnsi="Calibri" w:cs="Calibri"/>
          <w:sz w:val="20"/>
          <w:szCs w:val="20"/>
        </w:rPr>
        <w:t>, pipeline scripts, and automation playbooks to standardize application deployments across multiple environments.</w:t>
      </w:r>
    </w:p>
    <w:p w14:paraId="3D37ADCB" w14:textId="77777777" w:rsidR="00320060" w:rsidRPr="006A4BB3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Collaborated with </w:t>
      </w:r>
      <w:r w:rsidRPr="009B548B">
        <w:rPr>
          <w:rFonts w:ascii="Calibri" w:hAnsi="Calibri" w:cs="Calibri"/>
          <w:b/>
          <w:bCs/>
          <w:sz w:val="20"/>
          <w:szCs w:val="20"/>
        </w:rPr>
        <w:t>developers, QA teams, infrastructure teams</w:t>
      </w:r>
      <w:r w:rsidRPr="006A4BB3">
        <w:rPr>
          <w:rFonts w:ascii="Calibri" w:hAnsi="Calibri" w:cs="Calibri"/>
          <w:sz w:val="20"/>
          <w:szCs w:val="20"/>
        </w:rPr>
        <w:t>, and release managers to support application release planning, deployment validation, rollback readiness, and post-release monitoring.</w:t>
      </w:r>
    </w:p>
    <w:p w14:paraId="1C130975" w14:textId="77777777" w:rsidR="00320060" w:rsidRPr="009B548B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 xml:space="preserve">Improved application support efficiency by automating routine operational tasks such as </w:t>
      </w:r>
      <w:r w:rsidRPr="009B548B">
        <w:rPr>
          <w:rFonts w:ascii="Calibri" w:hAnsi="Calibri" w:cs="Calibri"/>
          <w:b/>
          <w:bCs/>
          <w:sz w:val="20"/>
          <w:szCs w:val="20"/>
        </w:rPr>
        <w:t>service restarts, log rotation, health checks, deployment validation, and alert-based troubleshooting.</w:t>
      </w:r>
    </w:p>
    <w:p w14:paraId="215E96A3" w14:textId="77777777" w:rsidR="00320060" w:rsidRPr="009B548B" w:rsidRDefault="00320060" w:rsidP="00320060">
      <w:pPr>
        <w:pStyle w:val="ListParagraph"/>
        <w:numPr>
          <w:ilvl w:val="0"/>
          <w:numId w:val="4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6A4BB3">
        <w:rPr>
          <w:rFonts w:ascii="Calibri" w:hAnsi="Calibri" w:cs="Calibri"/>
          <w:sz w:val="20"/>
          <w:szCs w:val="20"/>
        </w:rPr>
        <w:t>Supported release management for healthcare application enhancements</w:t>
      </w:r>
      <w:r w:rsidRPr="009B548B">
        <w:rPr>
          <w:rFonts w:ascii="Calibri" w:hAnsi="Calibri" w:cs="Calibri"/>
          <w:b/>
          <w:bCs/>
          <w:sz w:val="20"/>
          <w:szCs w:val="20"/>
        </w:rPr>
        <w:t>, bug fixes, configuration changes, and security updates with minimal impact to business users.</w:t>
      </w:r>
    </w:p>
    <w:p w14:paraId="569C5A5E" w14:textId="0A9B8236" w:rsidR="00320060" w:rsidRPr="002F3B2D" w:rsidRDefault="00320060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</w:p>
    <w:p w14:paraId="0AACB716" w14:textId="20ACC56E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</w:rPr>
        <w:t>Environments:</w:t>
      </w:r>
      <w:r w:rsidRPr="002F3B2D">
        <w:rPr>
          <w:rFonts w:ascii="Calibri" w:hAnsi="Calibri" w:cs="Calibri"/>
          <w:sz w:val="20"/>
          <w:szCs w:val="20"/>
        </w:rPr>
        <w:t xml:space="preserve"> Docker, Bamboo, Maven, Jenkins, Azure, AKS, Ansible, Jira, Python, GitHub,</w:t>
      </w:r>
      <w:r w:rsidR="00B50388" w:rsidRPr="002F3B2D">
        <w:rPr>
          <w:rFonts w:ascii="Calibri" w:hAnsi="Calibri" w:cs="Calibri"/>
          <w:sz w:val="20"/>
          <w:szCs w:val="20"/>
        </w:rPr>
        <w:t xml:space="preserve"> </w:t>
      </w:r>
      <w:r w:rsidRPr="002F3B2D">
        <w:rPr>
          <w:rFonts w:ascii="Calibri" w:hAnsi="Calibri" w:cs="Calibri"/>
          <w:sz w:val="20"/>
          <w:szCs w:val="20"/>
        </w:rPr>
        <w:t>PowerShell, Terraform, Nexus, SVN, Bitbucket, Confluence.</w:t>
      </w:r>
    </w:p>
    <w:p w14:paraId="1EF8839D" w14:textId="77777777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14:paraId="3EDDCF7D" w14:textId="2B5E0454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b/>
          <w:bCs/>
          <w:sz w:val="20"/>
          <w:szCs w:val="20"/>
        </w:rPr>
        <w:t xml:space="preserve">Code Lab International Services Pvt. Ltd </w:t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 xml:space="preserve">| </w:t>
      </w:r>
      <w:r w:rsidRPr="002F3B2D">
        <w:rPr>
          <w:rFonts w:ascii="Calibri" w:hAnsi="Calibri" w:cs="Calibri"/>
          <w:b/>
          <w:bCs/>
          <w:sz w:val="20"/>
          <w:szCs w:val="20"/>
        </w:rPr>
        <w:t xml:space="preserve">Hyderabad, India.                                 </w:t>
      </w:r>
    </w:p>
    <w:p w14:paraId="5E6DC3C0" w14:textId="3050DDF4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b/>
          <w:bCs/>
          <w:sz w:val="20"/>
          <w:szCs w:val="20"/>
        </w:rPr>
        <w:t>DevOps Engineer</w:t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</w:r>
      <w:r w:rsidR="00911EE8" w:rsidRPr="002F3B2D">
        <w:rPr>
          <w:rFonts w:ascii="Calibri" w:hAnsi="Calibri" w:cs="Calibri"/>
          <w:b/>
          <w:bCs/>
          <w:sz w:val="20"/>
          <w:szCs w:val="20"/>
        </w:rPr>
        <w:tab/>
        <w:t xml:space="preserve">     </w:t>
      </w:r>
      <w:r w:rsidR="00696968" w:rsidRPr="002F3B2D">
        <w:rPr>
          <w:rFonts w:ascii="Calibri" w:hAnsi="Calibri" w:cs="Calibri"/>
          <w:b/>
          <w:bCs/>
          <w:sz w:val="20"/>
          <w:szCs w:val="20"/>
        </w:rPr>
        <w:tab/>
      </w:r>
      <w:r w:rsidRPr="002F3B2D">
        <w:rPr>
          <w:rFonts w:ascii="Calibri" w:hAnsi="Calibri" w:cs="Calibri"/>
          <w:b/>
          <w:bCs/>
          <w:sz w:val="20"/>
          <w:szCs w:val="20"/>
        </w:rPr>
        <w:t>Oct 2017- Jul 2018</w:t>
      </w:r>
    </w:p>
    <w:p w14:paraId="33FB98AF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Designed, deployed, and maintained </w:t>
      </w:r>
      <w:r w:rsidRPr="002F3B2D">
        <w:rPr>
          <w:rFonts w:ascii="Calibri" w:hAnsi="Calibri" w:cs="Calibri"/>
          <w:b/>
          <w:bCs/>
          <w:sz w:val="20"/>
          <w:szCs w:val="20"/>
        </w:rPr>
        <w:t>GKE (Google Kubernetes Engine) clusters</w:t>
      </w:r>
      <w:r w:rsidRPr="002F3B2D">
        <w:rPr>
          <w:rFonts w:ascii="Calibri" w:hAnsi="Calibri" w:cs="Calibri"/>
          <w:sz w:val="20"/>
          <w:szCs w:val="20"/>
        </w:rPr>
        <w:t xml:space="preserve"> using Infrastructure as Code </w:t>
      </w:r>
      <w:r w:rsidRPr="002F3B2D">
        <w:rPr>
          <w:rFonts w:ascii="Calibri" w:hAnsi="Calibri" w:cs="Calibri"/>
          <w:b/>
          <w:bCs/>
          <w:sz w:val="20"/>
          <w:szCs w:val="20"/>
        </w:rPr>
        <w:t>(Terraform modules),</w:t>
      </w:r>
      <w:r w:rsidRPr="002F3B2D">
        <w:rPr>
          <w:rFonts w:ascii="Calibri" w:hAnsi="Calibri" w:cs="Calibri"/>
          <w:sz w:val="20"/>
          <w:szCs w:val="20"/>
        </w:rPr>
        <w:t xml:space="preserve"> enabling consistent, scalable, and secure Kubernetes environments across dev, test, and production.</w:t>
      </w:r>
    </w:p>
    <w:p w14:paraId="561D35AF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lastRenderedPageBreak/>
        <w:t xml:space="preserve">Built end-to-end </w:t>
      </w:r>
      <w:r w:rsidRPr="002F3B2D">
        <w:rPr>
          <w:rFonts w:ascii="Calibri" w:hAnsi="Calibri" w:cs="Calibri"/>
          <w:b/>
          <w:bCs/>
          <w:sz w:val="20"/>
          <w:szCs w:val="20"/>
        </w:rPr>
        <w:t>CI/CD pipelines</w:t>
      </w:r>
      <w:r w:rsidRPr="002F3B2D">
        <w:rPr>
          <w:rFonts w:ascii="Calibri" w:hAnsi="Calibri" w:cs="Calibri"/>
          <w:sz w:val="20"/>
          <w:szCs w:val="20"/>
        </w:rPr>
        <w:t xml:space="preserve"> using </w:t>
      </w:r>
      <w:r w:rsidRPr="002F3B2D">
        <w:rPr>
          <w:rFonts w:ascii="Calibri" w:hAnsi="Calibri" w:cs="Calibri"/>
          <w:b/>
          <w:bCs/>
          <w:sz w:val="20"/>
          <w:szCs w:val="20"/>
        </w:rPr>
        <w:t>Cloud Build / GitHub Actions / Jenkins</w:t>
      </w:r>
      <w:r w:rsidRPr="002F3B2D">
        <w:rPr>
          <w:rFonts w:ascii="Calibri" w:hAnsi="Calibri" w:cs="Calibri"/>
          <w:sz w:val="20"/>
          <w:szCs w:val="20"/>
        </w:rPr>
        <w:t xml:space="preserve">, integrating automated testing, security scans, artifact storage, and progressive deployment </w:t>
      </w:r>
      <w:r w:rsidRPr="002F3B2D">
        <w:rPr>
          <w:rFonts w:ascii="Calibri" w:hAnsi="Calibri" w:cs="Calibri"/>
          <w:b/>
          <w:bCs/>
          <w:sz w:val="20"/>
          <w:szCs w:val="20"/>
        </w:rPr>
        <w:t>strategies (rolling, blue-green, canary).</w:t>
      </w:r>
    </w:p>
    <w:p w14:paraId="39A158AF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Implemented </w:t>
      </w:r>
      <w:r w:rsidRPr="002F3B2D">
        <w:rPr>
          <w:rFonts w:ascii="Calibri" w:hAnsi="Calibri" w:cs="Calibri"/>
          <w:b/>
          <w:bCs/>
          <w:sz w:val="20"/>
          <w:szCs w:val="20"/>
        </w:rPr>
        <w:t>Datadog APM,</w:t>
      </w:r>
      <w:r w:rsidRPr="002F3B2D">
        <w:rPr>
          <w:rFonts w:ascii="Calibri" w:hAnsi="Calibri" w:cs="Calibri"/>
          <w:sz w:val="20"/>
          <w:szCs w:val="20"/>
        </w:rPr>
        <w:t xml:space="preserve"> Infrastructure Monitoring, and Log Pipelines to collect metrics and distribute traces from microservices running on </w:t>
      </w:r>
      <w:r w:rsidRPr="002F3B2D">
        <w:rPr>
          <w:rFonts w:ascii="Calibri" w:hAnsi="Calibri" w:cs="Calibri"/>
          <w:b/>
          <w:bCs/>
          <w:sz w:val="20"/>
          <w:szCs w:val="20"/>
        </w:rPr>
        <w:t>GKE,</w:t>
      </w:r>
      <w:r w:rsidRPr="002F3B2D">
        <w:rPr>
          <w:rFonts w:ascii="Calibri" w:hAnsi="Calibri" w:cs="Calibri"/>
          <w:sz w:val="20"/>
          <w:szCs w:val="20"/>
        </w:rPr>
        <w:t xml:space="preserve"> improving observability and accelerating root cause analysis.</w:t>
      </w:r>
    </w:p>
    <w:p w14:paraId="7DD410CE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Created </w:t>
      </w:r>
      <w:r w:rsidRPr="002F3B2D">
        <w:rPr>
          <w:rFonts w:ascii="Calibri" w:hAnsi="Calibri" w:cs="Calibri"/>
          <w:b/>
          <w:bCs/>
          <w:sz w:val="20"/>
          <w:szCs w:val="20"/>
        </w:rPr>
        <w:t>Datadog Dashboards, SLO/SLI visualizations</w:t>
      </w:r>
      <w:r w:rsidRPr="002F3B2D">
        <w:rPr>
          <w:rFonts w:ascii="Calibri" w:hAnsi="Calibri" w:cs="Calibri"/>
          <w:sz w:val="20"/>
          <w:szCs w:val="20"/>
        </w:rPr>
        <w:t>, monitors, and alerting rules, integrating with Slack/PagerDuty to proactively detect incidents and reduce MTTR.</w:t>
      </w:r>
    </w:p>
    <w:p w14:paraId="4B95A9DE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Configured </w:t>
      </w:r>
      <w:r w:rsidRPr="002F3B2D">
        <w:rPr>
          <w:rFonts w:ascii="Calibri" w:hAnsi="Calibri" w:cs="Calibri"/>
          <w:b/>
          <w:bCs/>
          <w:sz w:val="20"/>
          <w:szCs w:val="20"/>
        </w:rPr>
        <w:t xml:space="preserve">Datadog </w:t>
      </w:r>
      <w:r w:rsidRPr="002F3B2D">
        <w:rPr>
          <w:rFonts w:ascii="Calibri" w:hAnsi="Calibri" w:cs="Calibri"/>
          <w:sz w:val="20"/>
          <w:szCs w:val="20"/>
        </w:rPr>
        <w:t>Cluster Agent and Autodiscover for dynamic service metric collection from Kubernetes workloads, ensuring real-time performance visibility without manual instrumentation.</w:t>
      </w:r>
    </w:p>
    <w:p w14:paraId="47A28D61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Set up </w:t>
      </w:r>
      <w:r w:rsidRPr="002F3B2D">
        <w:rPr>
          <w:rFonts w:ascii="Calibri" w:hAnsi="Calibri" w:cs="Calibri"/>
          <w:b/>
          <w:bCs/>
          <w:sz w:val="20"/>
          <w:szCs w:val="20"/>
        </w:rPr>
        <w:t xml:space="preserve">Datadog </w:t>
      </w:r>
      <w:r w:rsidRPr="002F3B2D">
        <w:rPr>
          <w:rFonts w:ascii="Calibri" w:hAnsi="Calibri" w:cs="Calibri"/>
          <w:sz w:val="20"/>
          <w:szCs w:val="20"/>
        </w:rPr>
        <w:t xml:space="preserve">Synthetic Monitoring and </w:t>
      </w:r>
      <w:r w:rsidRPr="002F3B2D">
        <w:rPr>
          <w:rFonts w:ascii="Calibri" w:hAnsi="Calibri" w:cs="Calibri"/>
          <w:b/>
          <w:bCs/>
          <w:sz w:val="20"/>
          <w:szCs w:val="20"/>
        </w:rPr>
        <w:t>Real User Monitoring (RUM)</w:t>
      </w:r>
      <w:r w:rsidRPr="002F3B2D">
        <w:rPr>
          <w:rFonts w:ascii="Calibri" w:hAnsi="Calibri" w:cs="Calibri"/>
          <w:sz w:val="20"/>
          <w:szCs w:val="20"/>
        </w:rPr>
        <w:t xml:space="preserve"> to track application latency, availability, and user experience impact across critical services.</w:t>
      </w:r>
    </w:p>
    <w:p w14:paraId="42169303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Automated </w:t>
      </w:r>
      <w:r w:rsidRPr="002F3B2D">
        <w:rPr>
          <w:rFonts w:ascii="Calibri" w:hAnsi="Calibri" w:cs="Calibri"/>
          <w:b/>
          <w:bCs/>
          <w:sz w:val="20"/>
          <w:szCs w:val="20"/>
        </w:rPr>
        <w:t>GCP</w:t>
      </w:r>
      <w:r w:rsidRPr="002F3B2D">
        <w:rPr>
          <w:rFonts w:ascii="Calibri" w:hAnsi="Calibri" w:cs="Calibri"/>
          <w:sz w:val="20"/>
          <w:szCs w:val="20"/>
        </w:rPr>
        <w:t xml:space="preserve"> infrastructure provisioning using </w:t>
      </w:r>
      <w:r w:rsidRPr="002F3B2D">
        <w:rPr>
          <w:rFonts w:ascii="Calibri" w:hAnsi="Calibri" w:cs="Calibri"/>
          <w:b/>
          <w:bCs/>
          <w:sz w:val="20"/>
          <w:szCs w:val="20"/>
        </w:rPr>
        <w:t>Terraform</w:t>
      </w:r>
      <w:r w:rsidRPr="002F3B2D">
        <w:rPr>
          <w:rFonts w:ascii="Calibri" w:hAnsi="Calibri" w:cs="Calibri"/>
          <w:sz w:val="20"/>
          <w:szCs w:val="20"/>
        </w:rPr>
        <w:t xml:space="preserve">, including </w:t>
      </w:r>
      <w:r w:rsidRPr="002F3B2D">
        <w:rPr>
          <w:rFonts w:ascii="Calibri" w:hAnsi="Calibri" w:cs="Calibri"/>
          <w:b/>
          <w:bCs/>
          <w:sz w:val="20"/>
          <w:szCs w:val="20"/>
        </w:rPr>
        <w:t>VPC networking, Cloud NAT, subnets, firewall rules, IAM roles, Cloud SQL, GKE node pools, and load balancers.</w:t>
      </w:r>
    </w:p>
    <w:p w14:paraId="7712AC95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Enabled secure workload-to-resource access by configuring Workload Identity Federation on </w:t>
      </w:r>
      <w:r w:rsidRPr="002F3B2D">
        <w:rPr>
          <w:rFonts w:ascii="Calibri" w:hAnsi="Calibri" w:cs="Calibri"/>
          <w:b/>
          <w:bCs/>
          <w:sz w:val="20"/>
          <w:szCs w:val="20"/>
        </w:rPr>
        <w:t>GKE</w:t>
      </w:r>
      <w:r w:rsidRPr="002F3B2D">
        <w:rPr>
          <w:rFonts w:ascii="Calibri" w:hAnsi="Calibri" w:cs="Calibri"/>
          <w:sz w:val="20"/>
          <w:szCs w:val="20"/>
        </w:rPr>
        <w:t>, eliminating service account key exposure and enforcing least-privilege principles.</w:t>
      </w:r>
    </w:p>
    <w:p w14:paraId="2273CFCF" w14:textId="77777777" w:rsidR="001E0C6A" w:rsidRPr="002F3B2D" w:rsidRDefault="001E0C6A" w:rsidP="001E0C6A">
      <w:pPr>
        <w:pStyle w:val="ListParagraph"/>
        <w:numPr>
          <w:ilvl w:val="0"/>
          <w:numId w:val="2"/>
        </w:numPr>
        <w:pBdr>
          <w:top w:val="nil"/>
          <w:left w:val="none" w:sz="0" w:space="6" w:color="000000"/>
          <w:bottom w:val="nil"/>
          <w:right w:val="nil"/>
          <w:between w:val="nil"/>
        </w:pBdr>
        <w:spacing w:after="0" w:line="276" w:lineRule="auto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Integrated application and system logs into </w:t>
      </w:r>
      <w:r w:rsidRPr="002F3B2D">
        <w:rPr>
          <w:rFonts w:ascii="Calibri" w:hAnsi="Calibri" w:cs="Calibri"/>
          <w:b/>
          <w:bCs/>
          <w:sz w:val="20"/>
          <w:szCs w:val="20"/>
        </w:rPr>
        <w:t>Datadog Log Management</w:t>
      </w:r>
      <w:r w:rsidRPr="002F3B2D">
        <w:rPr>
          <w:rFonts w:ascii="Calibri" w:hAnsi="Calibri" w:cs="Calibri"/>
          <w:sz w:val="20"/>
          <w:szCs w:val="20"/>
        </w:rPr>
        <w:t xml:space="preserve"> with retention routing, index controls, and log pipelines, reducing storage costs and improving search efficiency.</w:t>
      </w:r>
    </w:p>
    <w:p w14:paraId="4FF7FF75" w14:textId="1F1EDF16" w:rsidR="001E0C6A" w:rsidRPr="002F3B2D" w:rsidRDefault="001E0C6A" w:rsidP="001E0C6A">
      <w:pPr>
        <w:pBdr>
          <w:top w:val="nil"/>
          <w:left w:val="none" w:sz="0" w:space="6" w:color="000000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2F3B2D">
        <w:rPr>
          <w:rFonts w:ascii="Calibri" w:hAnsi="Calibri" w:cs="Calibri"/>
          <w:sz w:val="20"/>
          <w:szCs w:val="20"/>
        </w:rPr>
        <w:t xml:space="preserve">           Performed incident response and </w:t>
      </w:r>
      <w:r w:rsidRPr="002F3B2D">
        <w:rPr>
          <w:rFonts w:ascii="Calibri" w:hAnsi="Calibri" w:cs="Calibri"/>
          <w:b/>
          <w:bCs/>
          <w:sz w:val="20"/>
          <w:szCs w:val="20"/>
        </w:rPr>
        <w:t>RCA</w:t>
      </w:r>
      <w:r w:rsidRPr="002F3B2D">
        <w:rPr>
          <w:rFonts w:ascii="Calibri" w:hAnsi="Calibri" w:cs="Calibri"/>
          <w:sz w:val="20"/>
          <w:szCs w:val="20"/>
        </w:rPr>
        <w:t>, implemented reliability fixes, and continuously improved service performance and operational readiness aligned with SRE best practices.</w:t>
      </w:r>
    </w:p>
    <w:p w14:paraId="2CF292E9" w14:textId="1FA8D103" w:rsidR="00B20148" w:rsidRPr="002F3B2D" w:rsidRDefault="001E0C6A" w:rsidP="007C5ACE">
      <w:pPr>
        <w:ind w:left="91" w:firstLine="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</w:rPr>
        <w:t xml:space="preserve"> Environments:</w:t>
      </w:r>
      <w:r w:rsidRPr="002F3B2D">
        <w:rPr>
          <w:rFonts w:ascii="Calibri" w:hAnsi="Calibri" w:cs="Calibri"/>
          <w:sz w:val="20"/>
          <w:szCs w:val="20"/>
        </w:rPr>
        <w:t xml:space="preserve"> Ansible, Jenkins, GCP, Python, Datadog, Kubernetes, Puppet, Docker, GitHub, Terraform, PowerShell.   </w:t>
      </w:r>
    </w:p>
    <w:p w14:paraId="6CDCD4B1" w14:textId="77777777" w:rsidR="00B50388" w:rsidRPr="002F3B2D" w:rsidRDefault="00B50388" w:rsidP="007C5ACE">
      <w:pPr>
        <w:ind w:left="91" w:firstLine="0"/>
        <w:rPr>
          <w:rFonts w:ascii="Calibri" w:hAnsi="Calibri" w:cs="Calibri"/>
          <w:sz w:val="20"/>
          <w:szCs w:val="20"/>
        </w:rPr>
      </w:pPr>
    </w:p>
    <w:p w14:paraId="29D096E1" w14:textId="77777777" w:rsidR="00B50388" w:rsidRPr="002F3B2D" w:rsidRDefault="00B50388" w:rsidP="00B50388">
      <w:pPr>
        <w:spacing w:after="0" w:line="259" w:lineRule="auto"/>
        <w:ind w:left="-5" w:hanging="10"/>
        <w:rPr>
          <w:rFonts w:ascii="Calibri" w:hAnsi="Calibri" w:cs="Calibri"/>
          <w:sz w:val="20"/>
          <w:szCs w:val="20"/>
        </w:rPr>
      </w:pPr>
      <w:r w:rsidRPr="002F3B2D">
        <w:rPr>
          <w:rFonts w:ascii="Calibri" w:hAnsi="Calibri" w:cs="Calibri"/>
          <w:b/>
          <w:sz w:val="20"/>
          <w:szCs w:val="20"/>
          <w:u w:val="single" w:color="000000"/>
        </w:rPr>
        <w:t>EDUCATION:</w:t>
      </w:r>
      <w:r w:rsidRPr="002F3B2D">
        <w:rPr>
          <w:rFonts w:ascii="Calibri" w:hAnsi="Calibri" w:cs="Calibri"/>
          <w:b/>
          <w:sz w:val="20"/>
          <w:szCs w:val="20"/>
        </w:rPr>
        <w:t xml:space="preserve"> </w:t>
      </w:r>
      <w:r w:rsidRPr="002F3B2D">
        <w:rPr>
          <w:rFonts w:ascii="Calibri" w:hAnsi="Calibri" w:cs="Calibri"/>
          <w:sz w:val="20"/>
          <w:szCs w:val="20"/>
        </w:rPr>
        <w:t xml:space="preserve">  </w:t>
      </w:r>
    </w:p>
    <w:p w14:paraId="7721294B" w14:textId="21F9BB8E" w:rsidR="007C52D2" w:rsidRPr="007C52D2" w:rsidRDefault="00B50388" w:rsidP="007C52D2">
      <w:pPr>
        <w:spacing w:after="0" w:line="259" w:lineRule="auto"/>
        <w:rPr>
          <w:rFonts w:ascii="Calibri" w:hAnsi="Calibri" w:cs="Calibri"/>
          <w:b/>
          <w:bCs/>
          <w:sz w:val="20"/>
          <w:szCs w:val="20"/>
        </w:rPr>
      </w:pPr>
      <w:r w:rsidRPr="00982688">
        <w:rPr>
          <w:rFonts w:ascii="Calibri" w:hAnsi="Calibri" w:cs="Calibri"/>
          <w:b/>
          <w:bCs/>
          <w:sz w:val="20"/>
          <w:szCs w:val="20"/>
        </w:rPr>
        <w:t>Master of Science in Computer Information Systems</w:t>
      </w:r>
      <w:r w:rsidR="00982688" w:rsidRPr="00982688">
        <w:rPr>
          <w:rFonts w:ascii="Calibri" w:hAnsi="Calibri" w:cs="Calibri"/>
          <w:b/>
          <w:bCs/>
          <w:sz w:val="20"/>
          <w:szCs w:val="20"/>
        </w:rPr>
        <w:tab/>
      </w:r>
      <w:r w:rsidR="00982688" w:rsidRPr="00982688">
        <w:rPr>
          <w:rFonts w:ascii="Calibri" w:hAnsi="Calibri" w:cs="Calibri"/>
          <w:b/>
          <w:bCs/>
          <w:sz w:val="20"/>
          <w:szCs w:val="20"/>
        </w:rPr>
        <w:tab/>
      </w:r>
      <w:r w:rsidR="00982688">
        <w:rPr>
          <w:rFonts w:ascii="Calibri" w:hAnsi="Calibri" w:cs="Calibri"/>
          <w:sz w:val="20"/>
          <w:szCs w:val="20"/>
        </w:rPr>
        <w:tab/>
      </w:r>
      <w:r w:rsidR="00982688">
        <w:rPr>
          <w:rFonts w:ascii="Calibri" w:hAnsi="Calibri" w:cs="Calibri"/>
          <w:sz w:val="20"/>
          <w:szCs w:val="20"/>
        </w:rPr>
        <w:tab/>
      </w:r>
      <w:r w:rsidR="00982688">
        <w:rPr>
          <w:rFonts w:ascii="Calibri" w:hAnsi="Calibri" w:cs="Calibri"/>
          <w:sz w:val="20"/>
          <w:szCs w:val="20"/>
        </w:rPr>
        <w:tab/>
      </w:r>
      <w:r w:rsidR="00982688">
        <w:rPr>
          <w:rFonts w:ascii="Calibri" w:hAnsi="Calibri" w:cs="Calibri"/>
          <w:sz w:val="20"/>
          <w:szCs w:val="20"/>
        </w:rPr>
        <w:tab/>
      </w:r>
      <w:r w:rsidR="00982688" w:rsidRPr="00982688">
        <w:rPr>
          <w:rFonts w:ascii="Calibri" w:hAnsi="Calibri" w:cs="Calibri"/>
          <w:b/>
          <w:bCs/>
          <w:sz w:val="20"/>
          <w:szCs w:val="20"/>
        </w:rPr>
        <w:t>Mar 2022 to Dec 2023</w:t>
      </w:r>
    </w:p>
    <w:p w14:paraId="43D733C9" w14:textId="3810F67B" w:rsidR="00982688" w:rsidRDefault="00982688" w:rsidP="00982688">
      <w:pPr>
        <w:spacing w:after="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</w:t>
      </w:r>
      <w:r w:rsidRPr="00982688">
        <w:rPr>
          <w:rFonts w:ascii="Calibri" w:hAnsi="Calibri" w:cs="Calibri"/>
          <w:sz w:val="20"/>
          <w:szCs w:val="20"/>
        </w:rPr>
        <w:t xml:space="preserve">outhern Arkansas University, USA. 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13A0EFEB" w14:textId="7598A55C" w:rsidR="007C52D2" w:rsidRPr="00017062" w:rsidRDefault="006B0974" w:rsidP="00982688">
      <w:pPr>
        <w:spacing w:after="0" w:line="259" w:lineRule="auto"/>
        <w:rPr>
          <w:rFonts w:ascii="Calibri" w:hAnsi="Calibri" w:cs="Calibri"/>
          <w:b/>
          <w:bCs/>
          <w:sz w:val="20"/>
          <w:szCs w:val="20"/>
        </w:rPr>
      </w:pPr>
      <w:r w:rsidRPr="006B0974">
        <w:rPr>
          <w:rFonts w:ascii="Calibri" w:hAnsi="Calibri" w:cs="Calibri"/>
          <w:b/>
          <w:bCs/>
          <w:sz w:val="20"/>
          <w:szCs w:val="20"/>
        </w:rPr>
        <w:t>Bachelor</w:t>
      </w:r>
      <w:r w:rsidR="007C52D2" w:rsidRPr="006B0974">
        <w:rPr>
          <w:rFonts w:ascii="Calibri" w:hAnsi="Calibri" w:cs="Calibri"/>
          <w:b/>
          <w:bCs/>
          <w:sz w:val="20"/>
          <w:szCs w:val="20"/>
        </w:rPr>
        <w:t xml:space="preserve"> of Technology in Computer Science</w:t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>
        <w:rPr>
          <w:rFonts w:ascii="Calibri" w:hAnsi="Calibri" w:cs="Calibri"/>
          <w:sz w:val="20"/>
          <w:szCs w:val="20"/>
        </w:rPr>
        <w:tab/>
      </w:r>
      <w:r w:rsidR="00393C30" w:rsidRPr="00017062">
        <w:rPr>
          <w:rFonts w:ascii="Calibri" w:hAnsi="Calibri" w:cs="Calibri"/>
          <w:b/>
          <w:bCs/>
          <w:sz w:val="20"/>
          <w:szCs w:val="20"/>
        </w:rPr>
        <w:t>Aug 2014 to April 2018</w:t>
      </w:r>
    </w:p>
    <w:p w14:paraId="1A06E8FD" w14:textId="6EF56C34" w:rsidR="00393C30" w:rsidRPr="00982688" w:rsidRDefault="006B0974" w:rsidP="00982688">
      <w:pPr>
        <w:spacing w:after="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Jawaharlal</w:t>
      </w:r>
      <w:r w:rsidR="00393C30">
        <w:rPr>
          <w:rFonts w:ascii="Calibri" w:hAnsi="Calibri" w:cs="Calibri"/>
          <w:sz w:val="20"/>
          <w:szCs w:val="20"/>
        </w:rPr>
        <w:t xml:space="preserve"> Nehru </w:t>
      </w:r>
      <w:r w:rsidR="00017062">
        <w:rPr>
          <w:rFonts w:ascii="Calibri" w:hAnsi="Calibri" w:cs="Calibri"/>
          <w:sz w:val="20"/>
          <w:szCs w:val="20"/>
        </w:rPr>
        <w:t>Technological University</w:t>
      </w:r>
      <w:r>
        <w:rPr>
          <w:rFonts w:ascii="Calibri" w:hAnsi="Calibri" w:cs="Calibri"/>
          <w:sz w:val="20"/>
          <w:szCs w:val="20"/>
        </w:rPr>
        <w:t>, India</w:t>
      </w:r>
    </w:p>
    <w:p w14:paraId="00F09D56" w14:textId="4D99AB18" w:rsidR="00B50388" w:rsidRPr="00982688" w:rsidRDefault="00B50388" w:rsidP="00982688">
      <w:pPr>
        <w:spacing w:after="240" w:line="259" w:lineRule="auto"/>
        <w:ind w:left="91" w:firstLine="0"/>
        <w:rPr>
          <w:rFonts w:ascii="Calibri" w:hAnsi="Calibri" w:cs="Calibri"/>
          <w:sz w:val="20"/>
          <w:szCs w:val="20"/>
        </w:rPr>
      </w:pPr>
      <w:r w:rsidRPr="00982688">
        <w:rPr>
          <w:rFonts w:ascii="Calibri" w:hAnsi="Calibri" w:cs="Calibri"/>
          <w:sz w:val="20"/>
          <w:szCs w:val="20"/>
        </w:rPr>
        <w:t xml:space="preserve">  </w:t>
      </w:r>
      <w:r w:rsidR="00982688" w:rsidRPr="00982688">
        <w:rPr>
          <w:rFonts w:ascii="Calibri" w:hAnsi="Calibri" w:cs="Calibri"/>
          <w:sz w:val="20"/>
          <w:szCs w:val="20"/>
        </w:rPr>
        <w:tab/>
      </w:r>
    </w:p>
    <w:sectPr w:rsidR="00B50388" w:rsidRPr="00982688" w:rsidSect="001E3EBE">
      <w:headerReference w:type="even" r:id="rId9"/>
      <w:head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1766" w14:textId="77777777" w:rsidR="005328C1" w:rsidRDefault="005328C1">
      <w:pPr>
        <w:spacing w:after="0" w:line="240" w:lineRule="auto"/>
      </w:pPr>
      <w:r>
        <w:separator/>
      </w:r>
    </w:p>
  </w:endnote>
  <w:endnote w:type="continuationSeparator" w:id="0">
    <w:p w14:paraId="754BF784" w14:textId="77777777" w:rsidR="005328C1" w:rsidRDefault="0053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75D5" w14:textId="77777777" w:rsidR="005328C1" w:rsidRDefault="005328C1">
      <w:pPr>
        <w:spacing w:after="0" w:line="240" w:lineRule="auto"/>
      </w:pPr>
      <w:r>
        <w:separator/>
      </w:r>
    </w:p>
  </w:footnote>
  <w:footnote w:type="continuationSeparator" w:id="0">
    <w:p w14:paraId="757964BB" w14:textId="77777777" w:rsidR="005328C1" w:rsidRDefault="0053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995B" w14:textId="77777777" w:rsidR="001E0C6A" w:rsidRDefault="001E0C6A">
    <w:pPr>
      <w:spacing w:after="0" w:line="259" w:lineRule="auto"/>
      <w:ind w:left="91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10AA" w14:textId="77777777" w:rsidR="001E0C6A" w:rsidRDefault="001E0C6A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BDD0" w14:textId="77777777" w:rsidR="001E0C6A" w:rsidRDefault="001E0C6A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DE6"/>
    <w:multiLevelType w:val="hybridMultilevel"/>
    <w:tmpl w:val="813E8E74"/>
    <w:lvl w:ilvl="0" w:tplc="6486FAA0">
      <w:start w:val="1"/>
      <w:numFmt w:val="bullet"/>
      <w:lvlText w:val="•"/>
      <w:lvlJc w:val="left"/>
      <w:pPr>
        <w:ind w:left="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A0FC62">
      <w:start w:val="1"/>
      <w:numFmt w:val="bullet"/>
      <w:lvlText w:val="o"/>
      <w:lvlJc w:val="left"/>
      <w:pPr>
        <w:ind w:left="1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808E4A">
      <w:start w:val="1"/>
      <w:numFmt w:val="bullet"/>
      <w:lvlText w:val="▪"/>
      <w:lvlJc w:val="left"/>
      <w:pPr>
        <w:ind w:left="1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9056DA">
      <w:start w:val="1"/>
      <w:numFmt w:val="bullet"/>
      <w:lvlText w:val="•"/>
      <w:lvlJc w:val="left"/>
      <w:pPr>
        <w:ind w:left="2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40C0A4">
      <w:start w:val="1"/>
      <w:numFmt w:val="bullet"/>
      <w:lvlText w:val="o"/>
      <w:lvlJc w:val="left"/>
      <w:pPr>
        <w:ind w:left="3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DCE6D4">
      <w:start w:val="1"/>
      <w:numFmt w:val="bullet"/>
      <w:lvlText w:val="▪"/>
      <w:lvlJc w:val="left"/>
      <w:pPr>
        <w:ind w:left="4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F8869A">
      <w:start w:val="1"/>
      <w:numFmt w:val="bullet"/>
      <w:lvlText w:val="•"/>
      <w:lvlJc w:val="left"/>
      <w:pPr>
        <w:ind w:left="4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C468E4">
      <w:start w:val="1"/>
      <w:numFmt w:val="bullet"/>
      <w:lvlText w:val="o"/>
      <w:lvlJc w:val="left"/>
      <w:pPr>
        <w:ind w:left="5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B8ECBC">
      <w:start w:val="1"/>
      <w:numFmt w:val="bullet"/>
      <w:lvlText w:val="▪"/>
      <w:lvlJc w:val="left"/>
      <w:pPr>
        <w:ind w:left="6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766D9A"/>
    <w:multiLevelType w:val="hybridMultilevel"/>
    <w:tmpl w:val="1CB47C90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" w15:restartNumberingAfterBreak="0">
    <w:nsid w:val="45A74B4A"/>
    <w:multiLevelType w:val="hybridMultilevel"/>
    <w:tmpl w:val="B6D8F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12822"/>
    <w:multiLevelType w:val="hybridMultilevel"/>
    <w:tmpl w:val="D05023C2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358434964">
    <w:abstractNumId w:val="0"/>
  </w:num>
  <w:num w:numId="2" w16cid:durableId="1399547171">
    <w:abstractNumId w:val="2"/>
  </w:num>
  <w:num w:numId="3" w16cid:durableId="931206161">
    <w:abstractNumId w:val="1"/>
  </w:num>
  <w:num w:numId="4" w16cid:durableId="939411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65"/>
    <w:rsid w:val="000009FC"/>
    <w:rsid w:val="00014827"/>
    <w:rsid w:val="00017062"/>
    <w:rsid w:val="000350F8"/>
    <w:rsid w:val="000809A9"/>
    <w:rsid w:val="00080FE7"/>
    <w:rsid w:val="000A2438"/>
    <w:rsid w:val="000D09B1"/>
    <w:rsid w:val="000F6A4B"/>
    <w:rsid w:val="00117499"/>
    <w:rsid w:val="00160E64"/>
    <w:rsid w:val="00163F52"/>
    <w:rsid w:val="00165504"/>
    <w:rsid w:val="00174E22"/>
    <w:rsid w:val="001932C7"/>
    <w:rsid w:val="00194025"/>
    <w:rsid w:val="001E0C6A"/>
    <w:rsid w:val="001E3EBE"/>
    <w:rsid w:val="00206136"/>
    <w:rsid w:val="00216D05"/>
    <w:rsid w:val="00221884"/>
    <w:rsid w:val="00232013"/>
    <w:rsid w:val="002A1F91"/>
    <w:rsid w:val="002D7E30"/>
    <w:rsid w:val="002E4196"/>
    <w:rsid w:val="002F3B2D"/>
    <w:rsid w:val="003024F8"/>
    <w:rsid w:val="003116B5"/>
    <w:rsid w:val="00320060"/>
    <w:rsid w:val="00367C2B"/>
    <w:rsid w:val="00393C30"/>
    <w:rsid w:val="00394FEF"/>
    <w:rsid w:val="003A7C9F"/>
    <w:rsid w:val="003F4046"/>
    <w:rsid w:val="00432EBA"/>
    <w:rsid w:val="004343B2"/>
    <w:rsid w:val="00465F21"/>
    <w:rsid w:val="00471D72"/>
    <w:rsid w:val="00494B58"/>
    <w:rsid w:val="004B4883"/>
    <w:rsid w:val="004C0E19"/>
    <w:rsid w:val="0050046E"/>
    <w:rsid w:val="0053104F"/>
    <w:rsid w:val="00531468"/>
    <w:rsid w:val="005328C1"/>
    <w:rsid w:val="0057492E"/>
    <w:rsid w:val="005B776E"/>
    <w:rsid w:val="005C5254"/>
    <w:rsid w:val="006137A6"/>
    <w:rsid w:val="00696968"/>
    <w:rsid w:val="006B0974"/>
    <w:rsid w:val="006C261B"/>
    <w:rsid w:val="006D1AC5"/>
    <w:rsid w:val="00737A16"/>
    <w:rsid w:val="00737E4C"/>
    <w:rsid w:val="0074408A"/>
    <w:rsid w:val="00762809"/>
    <w:rsid w:val="00794C34"/>
    <w:rsid w:val="007C52D2"/>
    <w:rsid w:val="007C5ACE"/>
    <w:rsid w:val="007D2B26"/>
    <w:rsid w:val="008050D6"/>
    <w:rsid w:val="008109F8"/>
    <w:rsid w:val="008259C2"/>
    <w:rsid w:val="00861DBE"/>
    <w:rsid w:val="00866E28"/>
    <w:rsid w:val="00883566"/>
    <w:rsid w:val="008D1EDD"/>
    <w:rsid w:val="008D40DD"/>
    <w:rsid w:val="008E3925"/>
    <w:rsid w:val="008E53AC"/>
    <w:rsid w:val="008F0653"/>
    <w:rsid w:val="008F30CE"/>
    <w:rsid w:val="00902393"/>
    <w:rsid w:val="00911EE8"/>
    <w:rsid w:val="00922912"/>
    <w:rsid w:val="00934F8D"/>
    <w:rsid w:val="00982688"/>
    <w:rsid w:val="00993716"/>
    <w:rsid w:val="009A0193"/>
    <w:rsid w:val="009C24BB"/>
    <w:rsid w:val="009E6B16"/>
    <w:rsid w:val="009E7F16"/>
    <w:rsid w:val="00A33B5D"/>
    <w:rsid w:val="00A5310A"/>
    <w:rsid w:val="00A65884"/>
    <w:rsid w:val="00A92C20"/>
    <w:rsid w:val="00AC4B76"/>
    <w:rsid w:val="00AE5D2F"/>
    <w:rsid w:val="00B20148"/>
    <w:rsid w:val="00B233A2"/>
    <w:rsid w:val="00B50388"/>
    <w:rsid w:val="00B95D0F"/>
    <w:rsid w:val="00BB1D1F"/>
    <w:rsid w:val="00C03D06"/>
    <w:rsid w:val="00C17895"/>
    <w:rsid w:val="00C307C3"/>
    <w:rsid w:val="00C47090"/>
    <w:rsid w:val="00CC2790"/>
    <w:rsid w:val="00CC428C"/>
    <w:rsid w:val="00CC75AE"/>
    <w:rsid w:val="00CD5F1A"/>
    <w:rsid w:val="00CF711D"/>
    <w:rsid w:val="00D85FF1"/>
    <w:rsid w:val="00DA3303"/>
    <w:rsid w:val="00DB3B6E"/>
    <w:rsid w:val="00E01958"/>
    <w:rsid w:val="00EA7C72"/>
    <w:rsid w:val="00EB5BEA"/>
    <w:rsid w:val="00EB5DA6"/>
    <w:rsid w:val="00EC7689"/>
    <w:rsid w:val="00F0097E"/>
    <w:rsid w:val="00F0340C"/>
    <w:rsid w:val="00F31692"/>
    <w:rsid w:val="00F37D54"/>
    <w:rsid w:val="00F47EF4"/>
    <w:rsid w:val="00F618C5"/>
    <w:rsid w:val="00F6209B"/>
    <w:rsid w:val="00F95D65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DE53"/>
  <w15:chartTrackingRefBased/>
  <w15:docId w15:val="{3FE7D9C6-42E9-4501-B44F-1CDA6CCC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A"/>
    <w:pPr>
      <w:spacing w:after="35" w:line="346" w:lineRule="auto"/>
      <w:ind w:left="471" w:hanging="380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D65"/>
    <w:pPr>
      <w:numPr>
        <w:ilvl w:val="1"/>
      </w:numPr>
      <w:ind w:left="471" w:hanging="38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D6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95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D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0C6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E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2439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Vyshnavi Kande</dc:creator>
  <cp:keywords/>
  <dc:description/>
  <cp:lastModifiedBy>Kishore Bandi</cp:lastModifiedBy>
  <cp:revision>93</cp:revision>
  <dcterms:created xsi:type="dcterms:W3CDTF">2026-02-16T16:12:00Z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68904858-19ff-494d-a15b-dd67c48fb294</vt:lpwstr>
  </property>
</Properties>
</file>