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52410">
      <w:pPr>
        <w:spacing w:line="240" w:lineRule="auto"/>
        <w:rPr>
          <w:b/>
        </w:rPr>
      </w:pPr>
      <w:bookmarkStart w:id="0" w:name="_Hlk509408932"/>
      <w:r>
        <w:drawing>
          <wp:anchor distT="0" distB="0" distL="114300" distR="114300" simplePos="0" relativeHeight="251661312" behindDoc="0" locked="0" layoutInCell="1" allowOverlap="1">
            <wp:simplePos x="0" y="0"/>
            <wp:positionH relativeFrom="column">
              <wp:posOffset>4429125</wp:posOffset>
            </wp:positionH>
            <wp:positionV relativeFrom="paragraph">
              <wp:posOffset>-114300</wp:posOffset>
            </wp:positionV>
            <wp:extent cx="1143000" cy="1143000"/>
            <wp:effectExtent l="0" t="0" r="0" b="0"/>
            <wp:wrapNone/>
            <wp:docPr id="202714406" name="Picture 3" descr="Microsoft Certified: Azure Administrator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4406" name="Picture 3" descr="Microsoft Certified: Azure Administrator Associate - Cred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anchor>
        </w:drawing>
      </w:r>
      <w:r>
        <w:rPr>
          <w:b/>
          <w:bCs/>
        </w:rPr>
        <w:drawing>
          <wp:anchor distT="0" distB="0" distL="114300" distR="114300" simplePos="0" relativeHeight="251659264" behindDoc="0" locked="0" layoutInCell="1" allowOverlap="1">
            <wp:simplePos x="0" y="0"/>
            <wp:positionH relativeFrom="column">
              <wp:posOffset>5638800</wp:posOffset>
            </wp:positionH>
            <wp:positionV relativeFrom="paragraph">
              <wp:posOffset>-123190</wp:posOffset>
            </wp:positionV>
            <wp:extent cx="1162050" cy="11620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anchor>
        </w:drawing>
      </w:r>
      <w:r>
        <w:rPr>
          <w:b/>
          <w:bCs/>
          <w:sz w:val="32"/>
          <w:szCs w:val="32"/>
        </w:rPr>
        <w:t xml:space="preserve">SWETHA KONETI                   </w:t>
      </w:r>
      <w:r>
        <w:rPr>
          <w:b/>
          <w:bCs/>
        </w:rPr>
        <w:tab/>
      </w:r>
      <w:r>
        <w:rPr>
          <w:b/>
          <w:bCs/>
        </w:rPr>
        <w:tab/>
      </w:r>
      <w:r>
        <w:rPr>
          <w:b/>
          <w:bCs/>
        </w:rPr>
        <w:tab/>
      </w:r>
      <w:r>
        <w:rPr>
          <w:b/>
          <w:bCs/>
        </w:rPr>
        <w:tab/>
      </w:r>
      <w:r>
        <w:rPr>
          <w:b/>
          <w:bCs/>
        </w:rPr>
        <w:t xml:space="preserve">              </w:t>
      </w:r>
    </w:p>
    <w:p w14:paraId="53452411">
      <w:pPr>
        <w:spacing w:line="240" w:lineRule="auto"/>
        <w:rPr>
          <w:b/>
          <w:sz w:val="22"/>
          <w:szCs w:val="22"/>
        </w:rPr>
      </w:pPr>
      <w:r>
        <w:rPr>
          <w:b/>
          <w:sz w:val="22"/>
          <w:szCs w:val="22"/>
        </w:rPr>
        <w:t>Senior Cloud DevSecOps Engineer</w:t>
      </w:r>
    </w:p>
    <w:p w14:paraId="53452412">
      <w:pPr>
        <w:spacing w:line="276" w:lineRule="auto"/>
        <w:rPr>
          <w:color w:val="0000FF"/>
          <w:spacing w:val="-2"/>
          <w:sz w:val="22"/>
          <w:szCs w:val="22"/>
        </w:rPr>
      </w:pPr>
      <w:r>
        <w:rPr>
          <w:b/>
          <w:spacing w:val="-2"/>
          <w:sz w:val="22"/>
          <w:szCs w:val="22"/>
        </w:rPr>
        <w:t>Phone</w:t>
      </w:r>
      <w:r>
        <w:rPr>
          <w:spacing w:val="-2"/>
          <w:sz w:val="22"/>
          <w:szCs w:val="22"/>
        </w:rPr>
        <w:t xml:space="preserve">: </w:t>
      </w:r>
      <w:r>
        <w:rPr>
          <w:rFonts w:hint="default"/>
          <w:spacing w:val="-2"/>
          <w:sz w:val="22"/>
          <w:szCs w:val="22"/>
          <w:lang w:val="en-US"/>
        </w:rPr>
        <w:t>732</w:t>
      </w:r>
      <w:r>
        <w:rPr>
          <w:rFonts w:hint="eastAsia"/>
          <w:spacing w:val="-2"/>
          <w:sz w:val="22"/>
          <w:szCs w:val="22"/>
          <w:lang w:val="en-US" w:eastAsia="en-US"/>
        </w:rPr>
        <w:t>-</w:t>
      </w:r>
      <w:r>
        <w:rPr>
          <w:rFonts w:hint="default"/>
          <w:spacing w:val="-2"/>
          <w:sz w:val="22"/>
          <w:szCs w:val="22"/>
          <w:lang w:val="en-US" w:eastAsia="en-US"/>
        </w:rPr>
        <w:t>929</w:t>
      </w:r>
      <w:r>
        <w:rPr>
          <w:rFonts w:hint="eastAsia"/>
          <w:spacing w:val="-2"/>
          <w:sz w:val="22"/>
          <w:szCs w:val="22"/>
          <w:lang w:val="en-US" w:eastAsia="en-US"/>
        </w:rPr>
        <w:t>-</w:t>
      </w:r>
      <w:r>
        <w:rPr>
          <w:rFonts w:hint="default"/>
          <w:spacing w:val="-2"/>
          <w:sz w:val="22"/>
          <w:szCs w:val="22"/>
          <w:lang w:val="en-US" w:eastAsia="en-US"/>
        </w:rPr>
        <w:t>6922</w:t>
      </w:r>
      <w:r>
        <w:rPr>
          <w:rFonts w:hint="default"/>
          <w:spacing w:val="-2"/>
          <w:sz w:val="22"/>
          <w:szCs w:val="22"/>
          <w:lang w:val="en-US"/>
        </w:rPr>
        <w:t xml:space="preserve"> </w:t>
      </w:r>
      <w:r>
        <w:rPr>
          <w:spacing w:val="-2"/>
          <w:sz w:val="22"/>
          <w:szCs w:val="22"/>
        </w:rPr>
        <w:t xml:space="preserve">| </w:t>
      </w:r>
      <w:r>
        <w:rPr>
          <w:b/>
          <w:spacing w:val="-2"/>
          <w:sz w:val="22"/>
          <w:szCs w:val="22"/>
        </w:rPr>
        <w:t>Email</w:t>
      </w:r>
      <w:r>
        <w:rPr>
          <w:spacing w:val="-2"/>
          <w:sz w:val="22"/>
          <w:szCs w:val="22"/>
        </w:rPr>
        <w:t>: swetha</w:t>
      </w:r>
      <w:r>
        <w:rPr>
          <w:rFonts w:hint="default"/>
          <w:spacing w:val="-2"/>
          <w:sz w:val="22"/>
          <w:szCs w:val="22"/>
          <w:lang w:val="en-US"/>
        </w:rPr>
        <w:t>28tek</w:t>
      </w:r>
      <w:bookmarkStart w:id="2" w:name="_GoBack"/>
      <w:bookmarkEnd w:id="2"/>
      <w:r>
        <w:rPr>
          <w:spacing w:val="-2"/>
          <w:sz w:val="22"/>
          <w:szCs w:val="22"/>
        </w:rPr>
        <w:t>@gmail.com</w:t>
      </w:r>
    </w:p>
    <w:p w14:paraId="53452413">
      <w:pPr>
        <w:spacing w:line="276" w:lineRule="auto"/>
        <w:rPr>
          <w:color w:val="0000FF"/>
          <w:spacing w:val="-2"/>
          <w:sz w:val="22"/>
          <w:szCs w:val="22"/>
        </w:rPr>
      </w:pPr>
    </w:p>
    <w:p w14:paraId="53452414">
      <w:pPr>
        <w:shd w:val="clear" w:color="auto" w:fill="D9D9D9"/>
        <w:spacing w:after="240"/>
        <w:jc w:val="both"/>
        <w:rPr>
          <w:b/>
          <w:sz w:val="22"/>
          <w:szCs w:val="22"/>
        </w:rPr>
      </w:pPr>
      <w:r>
        <w:rPr>
          <w:rFonts w:asciiTheme="minorHAnsi" w:hAnsiTheme="minorHAnsi" w:cstheme="minorHAnsi"/>
          <w:sz w:val="22"/>
          <w:szCs w:val="22"/>
        </w:rPr>
        <w:t xml:space="preserve">  </w:t>
      </w:r>
      <w:r>
        <w:rPr>
          <w:b/>
          <w:sz w:val="22"/>
          <w:szCs w:val="22"/>
        </w:rPr>
        <w:t>Professional Summary:</w:t>
      </w:r>
    </w:p>
    <w:p w14:paraId="53452415">
      <w:pPr>
        <w:numPr>
          <w:ilvl w:val="0"/>
          <w:numId w:val="1"/>
        </w:numPr>
        <w:spacing w:after="0" w:line="276" w:lineRule="auto"/>
        <w:jc w:val="both"/>
        <w:outlineLvl w:val="3"/>
        <w:rPr>
          <w:rFonts w:asciiTheme="minorHAnsi" w:hAnsiTheme="minorHAnsi" w:cstheme="minorHAnsi"/>
          <w:b/>
          <w:sz w:val="22"/>
          <w:szCs w:val="22"/>
          <w:u w:val="single"/>
        </w:rPr>
      </w:pPr>
      <w:r>
        <w:rPr>
          <w:rFonts w:ascii="Times New Roman" w:hAnsi="Times New Roman" w:eastAsia="FontAwesome"/>
          <w:color w:val="000000"/>
          <w14:ligatures w14:val="standardContextual"/>
        </w:rPr>
        <w:t>AWS (Amazon Web Services), Azure certified DevOps Engineer with 12+ years of experience in IT industry in administration, automation, and operation across various virtual platforms (UNIX, LINUX and Windows) with profile of Software Configuration, Build and Release Management with Continuous Integration (CI) &amp; Continuous Deployment/Delivery (CD) as an iterative process and Automation of infrastructure including end-to-end code configuration.</w:t>
      </w:r>
    </w:p>
    <w:p w14:paraId="5345241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overseeing applications using Amazon AWS Cloud which incorporates services like: EC2, S3, EBS, VPC, ELB, AMI, SNS, RDS, IAM, Glacier, Elastic Beanstalk, LAMBDA, Route 53, Auto Scaling, Cloud Front, Cloud Watch, Cloud Trail, Cloud Formation, OPS Work, Security Groups.</w:t>
      </w:r>
    </w:p>
    <w:p w14:paraId="5345241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Built servers in AWS by importing volumes, launching EC2, creating security groups, auto-scaling, load balancers in the defined virtual private connection.</w:t>
      </w:r>
    </w:p>
    <w:p w14:paraId="5345241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Worked on IAM service by creating users &amp; groups, defining roles and policies and Identity providers.  </w:t>
      </w:r>
    </w:p>
    <w:p w14:paraId="5345241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Implemented Amazon EC2 by setting up instances, virtual private cloud (VPCs), and security groups.</w:t>
      </w:r>
    </w:p>
    <w:p w14:paraId="5345241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Created alarms and trigger points in CloudWatch based on thresholds and monitored the server's performance, CPU Utilization, disk usage.  </w:t>
      </w:r>
    </w:p>
    <w:p w14:paraId="5345241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Creating snapshots and Amazon machine images (AMIs) of the instances for backup and creating clone instances. </w:t>
      </w:r>
    </w:p>
    <w:p w14:paraId="5345241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supporting a multi-tenant OpenShift/Kubernetes cluster to global standards.</w:t>
      </w:r>
    </w:p>
    <w:p w14:paraId="5345241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Spearheaded a successful migration initiative, orchestrating the seamless transition of an existing setup to Cloud Based Services.</w:t>
      </w:r>
    </w:p>
    <w:p w14:paraId="5345241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Install and configure the Ansible Tower for Infra activities for restarts and sending patch files to multiple hosts.</w:t>
      </w:r>
    </w:p>
    <w:p w14:paraId="5345241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Advanced experience in designing, implementing, and delivering infrastructure on container platforms such as OpenShift and Kubernetes.</w:t>
      </w:r>
    </w:p>
    <w:p w14:paraId="5345242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Developed and maintained a deep understanding of API authentication and authorization mechanisms, with a focus on OAuth and related protocols.</w:t>
      </w:r>
    </w:p>
    <w:p w14:paraId="5345242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Design, develop, and maintain CI/CD pipelines using Harness to enable continuous integration, deployment, and delivery of applications.</w:t>
      </w:r>
    </w:p>
    <w:p w14:paraId="5345242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Introduced and implemented highly effective database change management strategies, guaranteeing flawless synchronization with the application code.</w:t>
      </w:r>
    </w:p>
    <w:p w14:paraId="5345242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Integrated Hashi Corp secret vault in DevOps pipeline to securely store and retrieve credentials for managing secrets, encryption as a service, and data protection.</w:t>
      </w:r>
    </w:p>
    <w:p w14:paraId="5345242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building Docker images using Docker files and container-based deployments on Kubernetes.</w:t>
      </w:r>
    </w:p>
    <w:p w14:paraId="5345242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Streamlined deployment processes and rollback strategies, enhancing the consistency and accuracy of software releases, and minimizing downtime.</w:t>
      </w:r>
    </w:p>
    <w:p w14:paraId="5345242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Integrate Infrastructure as Code (IaC) principles with Harness to automate the provisioning and deployment of infrastructure components.</w:t>
      </w:r>
    </w:p>
    <w:p w14:paraId="5345242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Proficient in utilizing monitoring and logging tools such as Prometheus, Grafana, Splunk, and Cloud Logging Solutions to maintain application performance and ensure system health.</w:t>
      </w:r>
    </w:p>
    <w:p w14:paraId="5345242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using Maven and ANT as a Build Tool for the working of deployable artifacts (war &amp; ear) from source code. </w:t>
      </w:r>
    </w:p>
    <w:p w14:paraId="5345242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Extensive involvement with Version Control Systems like GIT, CVS and Subversion (SVN). </w:t>
      </w:r>
    </w:p>
    <w:p w14:paraId="5345242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using Cloud Watch, Nagios, New Relic and Splunk for monitoring. </w:t>
      </w:r>
    </w:p>
    <w:p w14:paraId="5345242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using Nexus, Artifactory, JFrog Repository Managers for Maven and ANT builds. </w:t>
      </w:r>
    </w:p>
    <w:p w14:paraId="5345242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deploying WAR, JAR, and EAR files in WebLogic, WebSphere, JBoss application servers in LINUX/Unix/Windows environment. </w:t>
      </w:r>
    </w:p>
    <w:p w14:paraId="5345242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Deployed Java/J2EE applications on to Apache Tomcat application servers and configured to host the wiki websites. </w:t>
      </w:r>
    </w:p>
    <w:p w14:paraId="5345242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Extensive involvement in LINUX/Unix system Administration, System Builds, Server Builds, Installations, Upgrades, Patches, Migration, Trouble shooting on RHEL. </w:t>
      </w:r>
    </w:p>
    <w:p w14:paraId="5345242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Good understanding of the principles and best practices of Software Configuration Management (SCM) in Agile, scrum, and Waterfall methodologies.</w:t>
      </w:r>
    </w:p>
    <w:p w14:paraId="5345243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Conducted daily scrum stand up, sprint planning, product backlog, sprint review and spring </w:t>
      </w:r>
      <w:r>
        <w:rPr>
          <w:rFonts w:ascii="Times New Roman" w:hAnsi="Times New Roman" w:eastAsia="FontAwesome"/>
          <w:color w:val="000000"/>
          <w14:ligatures w14:val="standardContextual"/>
        </w:rPr>
        <w:br w:type="textWrapping"/>
      </w:r>
      <w:r>
        <w:rPr>
          <w:rFonts w:ascii="Times New Roman" w:hAnsi="Times New Roman" w:eastAsia="FontAwesome"/>
          <w:color w:val="000000"/>
          <w14:ligatures w14:val="standardContextual"/>
        </w:rPr>
        <w:t>retrospective meetings.</w:t>
      </w:r>
    </w:p>
    <w:p w14:paraId="53452431">
      <w:pPr>
        <w:spacing w:after="0" w:line="276" w:lineRule="auto"/>
        <w:jc w:val="both"/>
        <w:outlineLvl w:val="3"/>
        <w:rPr>
          <w:rFonts w:ascii="Times New Roman" w:hAnsi="Times New Roman" w:eastAsia="FontAwesome"/>
          <w:color w:val="000000"/>
          <w14:ligatures w14:val="standardContextual"/>
        </w:rPr>
      </w:pPr>
    </w:p>
    <w:p w14:paraId="53452432">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color w:val="000000"/>
          <w14:ligatures w14:val="standardContextual"/>
        </w:rPr>
        <w:t>`</w:t>
      </w:r>
      <w:r>
        <w:rPr>
          <w:rFonts w:ascii="Times New Roman" w:hAnsi="Times New Roman" w:eastAsia="FontAwesome"/>
          <w:b/>
          <w:bCs/>
          <w:color w:val="000000"/>
          <w14:ligatures w14:val="standardContextual"/>
        </w:rPr>
        <w:t>TECHNICAL SKILLS</w:t>
      </w:r>
    </w:p>
    <w:bookmarkEnd w:id="0"/>
    <w:tbl>
      <w:tblPr>
        <w:tblStyle w:val="27"/>
        <w:tblW w:w="9484" w:type="dxa"/>
        <w:tblInd w:w="-108" w:type="dxa"/>
        <w:tblLayout w:type="fixed"/>
        <w:tblCellMar>
          <w:top w:w="0" w:type="dxa"/>
          <w:left w:w="108" w:type="dxa"/>
          <w:bottom w:w="0" w:type="dxa"/>
          <w:right w:w="108" w:type="dxa"/>
        </w:tblCellMar>
      </w:tblPr>
      <w:tblGrid>
        <w:gridCol w:w="4743"/>
        <w:gridCol w:w="4741"/>
      </w:tblGrid>
      <w:tr w14:paraId="53452435">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33">
            <w:pPr>
              <w:spacing w:after="0" w:line="276" w:lineRule="auto"/>
              <w:jc w:val="both"/>
              <w:outlineLvl w:val="3"/>
              <w:rPr>
                <w:rFonts w:ascii="Times New Roman" w:hAnsi="Times New Roman" w:eastAsia="FontAwesome"/>
                <w:color w:val="000000"/>
                <w14:ligatures w14:val="standardContextual"/>
              </w:rPr>
            </w:pPr>
            <w:bookmarkStart w:id="1" w:name="_Hlk509421917"/>
            <w:r>
              <w:rPr>
                <w:rFonts w:ascii="Times New Roman" w:hAnsi="Times New Roman" w:eastAsia="FontAwesome"/>
                <w:color w:val="000000"/>
                <w14:ligatures w14:val="standardContextual"/>
              </w:rPr>
              <w:t>Cloud and Container Technologies</w:t>
            </w:r>
          </w:p>
        </w:tc>
        <w:tc>
          <w:tcPr>
            <w:tcW w:w="4741" w:type="dxa"/>
            <w:tcBorders>
              <w:top w:val="single" w:color="000000" w:sz="4" w:space="0"/>
              <w:left w:val="single" w:color="000000" w:sz="4" w:space="0"/>
              <w:bottom w:val="single" w:color="000000" w:sz="4" w:space="0"/>
              <w:right w:val="single" w:color="000000" w:sz="4" w:space="0"/>
            </w:tcBorders>
          </w:tcPr>
          <w:p w14:paraId="53452434">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 Azure, GCP, AWS, Docker, Kubernetes(k8s), Open shift</w:t>
            </w:r>
          </w:p>
        </w:tc>
      </w:tr>
      <w:tr w14:paraId="53452438">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36">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CI/CD Tools</w:t>
            </w:r>
          </w:p>
        </w:tc>
        <w:tc>
          <w:tcPr>
            <w:tcW w:w="4741" w:type="dxa"/>
            <w:tcBorders>
              <w:top w:val="single" w:color="000000" w:sz="4" w:space="0"/>
              <w:left w:val="single" w:color="000000" w:sz="4" w:space="0"/>
              <w:bottom w:val="single" w:color="000000" w:sz="4" w:space="0"/>
              <w:right w:val="single" w:color="000000" w:sz="4" w:space="0"/>
            </w:tcBorders>
          </w:tcPr>
          <w:p w14:paraId="53452437">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Jenkins, Azure Pipelines, Gitlab Pipelines</w:t>
            </w:r>
          </w:p>
        </w:tc>
      </w:tr>
      <w:tr w14:paraId="5345243B">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39">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Source Code Management</w:t>
            </w:r>
          </w:p>
        </w:tc>
        <w:tc>
          <w:tcPr>
            <w:tcW w:w="4741" w:type="dxa"/>
            <w:tcBorders>
              <w:top w:val="single" w:color="000000" w:sz="4" w:space="0"/>
              <w:left w:val="single" w:color="000000" w:sz="4" w:space="0"/>
              <w:bottom w:val="single" w:color="000000" w:sz="4" w:space="0"/>
              <w:right w:val="single" w:color="000000" w:sz="4" w:space="0"/>
            </w:tcBorders>
          </w:tcPr>
          <w:p w14:paraId="5345243A">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GIT, GitLab, SVN, Bitbucket, Azure Repos.</w:t>
            </w:r>
          </w:p>
        </w:tc>
      </w:tr>
      <w:tr w14:paraId="5345243E">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3C">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Scripting Languages</w:t>
            </w:r>
          </w:p>
        </w:tc>
        <w:tc>
          <w:tcPr>
            <w:tcW w:w="4741" w:type="dxa"/>
            <w:tcBorders>
              <w:top w:val="single" w:color="000000" w:sz="4" w:space="0"/>
              <w:left w:val="single" w:color="000000" w:sz="4" w:space="0"/>
              <w:bottom w:val="single" w:color="000000" w:sz="4" w:space="0"/>
              <w:right w:val="single" w:color="000000" w:sz="4" w:space="0"/>
            </w:tcBorders>
          </w:tcPr>
          <w:p w14:paraId="5345243D">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Unix Shell Scripting(bash), Ansible, PowerShell, Python, C#</w:t>
            </w:r>
          </w:p>
        </w:tc>
      </w:tr>
      <w:tr w14:paraId="53452441">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3F">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Ticketing/ Monitoring tools       </w:t>
            </w:r>
          </w:p>
        </w:tc>
        <w:tc>
          <w:tcPr>
            <w:tcW w:w="4741" w:type="dxa"/>
            <w:tcBorders>
              <w:top w:val="single" w:color="000000" w:sz="4" w:space="0"/>
              <w:left w:val="single" w:color="000000" w:sz="4" w:space="0"/>
              <w:bottom w:val="single" w:color="000000" w:sz="4" w:space="0"/>
              <w:right w:val="single" w:color="000000" w:sz="4" w:space="0"/>
            </w:tcBorders>
          </w:tcPr>
          <w:p w14:paraId="53452440">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ServiceNow, Jira, Nagios, CloudWatch, Splunk, Prometheus-Grafana.</w:t>
            </w:r>
          </w:p>
        </w:tc>
      </w:tr>
      <w:tr w14:paraId="53452444">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42">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AI Tools</w:t>
            </w:r>
          </w:p>
        </w:tc>
        <w:tc>
          <w:tcPr>
            <w:tcW w:w="4741" w:type="dxa"/>
            <w:tcBorders>
              <w:top w:val="single" w:color="000000" w:sz="4" w:space="0"/>
              <w:left w:val="single" w:color="000000" w:sz="4" w:space="0"/>
              <w:bottom w:val="single" w:color="000000" w:sz="4" w:space="0"/>
              <w:right w:val="single" w:color="000000" w:sz="4" w:space="0"/>
            </w:tcBorders>
          </w:tcPr>
          <w:p w14:paraId="53452443">
            <w:pPr>
              <w:spacing w:after="0" w:line="276" w:lineRule="auto"/>
              <w:jc w:val="both"/>
              <w:outlineLvl w:val="3"/>
              <w:rPr>
                <w:rFonts w:asciiTheme="minorHAnsi" w:hAnsiTheme="minorHAnsi" w:cstheme="minorHAnsi"/>
              </w:rPr>
            </w:pPr>
            <w:r>
              <w:rPr>
                <w:rFonts w:ascii="Times New Roman" w:hAnsi="Times New Roman" w:eastAsia="FontAwesome"/>
                <w:color w:val="000000"/>
                <w14:ligatures w14:val="standardContextual"/>
              </w:rPr>
              <w:t>MLOPs, Git-Copilot and Chat-GPT</w:t>
            </w:r>
          </w:p>
        </w:tc>
      </w:tr>
      <w:tr w14:paraId="53452447">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45">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Build Tools</w:t>
            </w:r>
          </w:p>
        </w:tc>
        <w:tc>
          <w:tcPr>
            <w:tcW w:w="4741" w:type="dxa"/>
            <w:tcBorders>
              <w:top w:val="single" w:color="000000" w:sz="4" w:space="0"/>
              <w:left w:val="single" w:color="000000" w:sz="4" w:space="0"/>
              <w:bottom w:val="single" w:color="000000" w:sz="4" w:space="0"/>
              <w:right w:val="single" w:color="000000" w:sz="4" w:space="0"/>
            </w:tcBorders>
          </w:tcPr>
          <w:p w14:paraId="53452446">
            <w:pPr>
              <w:spacing w:after="0" w:line="276" w:lineRule="auto"/>
              <w:jc w:val="both"/>
              <w:outlineLvl w:val="3"/>
              <w:rPr>
                <w:rFonts w:asciiTheme="minorHAnsi" w:hAnsiTheme="minorHAnsi" w:cstheme="minorHAnsi"/>
              </w:rPr>
            </w:pPr>
            <w:r>
              <w:rPr>
                <w:rFonts w:ascii="Times New Roman" w:hAnsi="Times New Roman" w:eastAsia="FontAwesome"/>
                <w:color w:val="000000"/>
                <w14:ligatures w14:val="standardContextual"/>
              </w:rPr>
              <w:t>Maven, ANT</w:t>
            </w:r>
          </w:p>
        </w:tc>
      </w:tr>
      <w:tr w14:paraId="5345244A">
        <w:tblPrEx>
          <w:tblCellMar>
            <w:top w:w="0" w:type="dxa"/>
            <w:left w:w="108" w:type="dxa"/>
            <w:bottom w:w="0" w:type="dxa"/>
            <w:right w:w="108" w:type="dxa"/>
          </w:tblCellMar>
        </w:tblPrEx>
        <w:tc>
          <w:tcPr>
            <w:tcW w:w="4743" w:type="dxa"/>
            <w:tcBorders>
              <w:top w:val="single" w:color="000000" w:sz="4" w:space="0"/>
              <w:left w:val="single" w:color="000000" w:sz="4" w:space="0"/>
              <w:bottom w:val="single" w:color="000000" w:sz="4" w:space="0"/>
              <w:right w:val="single" w:color="000000" w:sz="4" w:space="0"/>
            </w:tcBorders>
          </w:tcPr>
          <w:p w14:paraId="53452448">
            <w:pPr>
              <w:spacing w:after="0" w:line="276" w:lineRule="auto"/>
              <w:outlineLvl w:val="3"/>
              <w:rPr>
                <w:rFonts w:ascii="Times New Roman" w:hAnsi="Times New Roman" w:eastAsia="FontAwesome"/>
                <w:color w:val="000000"/>
                <w14:ligatures w14:val="standardContextual"/>
              </w:rPr>
            </w:pPr>
            <w:r>
              <w:rPr>
                <w:rFonts w:ascii="Times New Roman" w:hAnsi="Times New Roman" w:eastAsia="FontAwesome"/>
                <w:color w:val="000000"/>
                <w:lang w:eastAsia="zh-CN"/>
                <w14:ligatures w14:val="standardContextual"/>
              </w:rPr>
              <w:t xml:space="preserve">Artifactory management </w:t>
            </w:r>
          </w:p>
        </w:tc>
        <w:tc>
          <w:tcPr>
            <w:tcW w:w="4741" w:type="dxa"/>
            <w:tcBorders>
              <w:top w:val="single" w:color="000000" w:sz="4" w:space="0"/>
              <w:left w:val="single" w:color="000000" w:sz="4" w:space="0"/>
              <w:bottom w:val="single" w:color="000000" w:sz="4" w:space="0"/>
              <w:right w:val="single" w:color="000000" w:sz="4" w:space="0"/>
            </w:tcBorders>
          </w:tcPr>
          <w:p w14:paraId="53452449">
            <w:pPr>
              <w:spacing w:after="0" w:line="276" w:lineRule="auto"/>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Nexus &amp; Artifactory</w:t>
            </w:r>
          </w:p>
        </w:tc>
      </w:tr>
    </w:tbl>
    <w:p w14:paraId="5345244B">
      <w:pPr>
        <w:spacing w:after="0" w:line="276" w:lineRule="auto"/>
        <w:jc w:val="both"/>
        <w:outlineLvl w:val="3"/>
        <w:rPr>
          <w:rFonts w:ascii="Times New Roman" w:hAnsi="Times New Roman" w:eastAsia="FontAwesome"/>
          <w:color w:val="000000"/>
          <w14:ligatures w14:val="standardContextual"/>
        </w:rPr>
      </w:pPr>
    </w:p>
    <w:p w14:paraId="5345244C">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EDUCATION:</w:t>
      </w:r>
    </w:p>
    <w:p w14:paraId="5345244D">
      <w:pPr>
        <w:spacing w:after="0" w:line="276" w:lineRule="auto"/>
        <w:jc w:val="both"/>
        <w:outlineLvl w:val="3"/>
        <w:rPr>
          <w:rFonts w:ascii="Times New Roman" w:hAnsi="Times New Roman" w:eastAsia="FontAwesome"/>
          <w:color w:val="000000"/>
          <w14:ligatures w14:val="standardContextual"/>
        </w:rPr>
      </w:pPr>
    </w:p>
    <w:p w14:paraId="5345244E">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Bachelor’s from JNTU University, Hyderabad, India in 2010</w:t>
      </w:r>
    </w:p>
    <w:p w14:paraId="5345244F">
      <w:pPr>
        <w:spacing w:after="0" w:line="276" w:lineRule="auto"/>
        <w:jc w:val="both"/>
        <w:outlineLvl w:val="3"/>
        <w:rPr>
          <w:rFonts w:ascii="Times New Roman" w:hAnsi="Times New Roman" w:eastAsia="FontAwesome"/>
          <w:color w:val="000000"/>
          <w14:ligatures w14:val="standardContextual"/>
        </w:rPr>
      </w:pPr>
    </w:p>
    <w:p w14:paraId="53452450">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Work experience:</w:t>
      </w:r>
    </w:p>
    <w:p w14:paraId="53452451">
      <w:pPr>
        <w:spacing w:after="0" w:line="276" w:lineRule="auto"/>
        <w:jc w:val="both"/>
        <w:outlineLvl w:val="3"/>
        <w:rPr>
          <w:rFonts w:ascii="Times New Roman" w:hAnsi="Times New Roman" w:eastAsia="FontAwesome"/>
          <w:color w:val="000000"/>
          <w14:ligatures w14:val="standardContextu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14:paraId="5345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508" w:type="dxa"/>
          </w:tcPr>
          <w:p w14:paraId="53452452">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Client: Bath&amp;Body Works, Colombus OH</w:t>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r>
              <w:rPr>
                <w:rFonts w:hint="eastAsia" w:ascii="Times New Roman" w:hAnsi="Times New Roman" w:eastAsia="FontAwesome"/>
                <w:color w:val="000000"/>
                <w14:ligatures w14:val="standardContextual"/>
              </w:rPr>
              <w:tab/>
            </w:r>
          </w:p>
        </w:tc>
        <w:tc>
          <w:tcPr>
            <w:tcW w:w="5508" w:type="dxa"/>
          </w:tcPr>
          <w:p w14:paraId="53452453">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 xml:space="preserve"> November 2023 -Present</w:t>
            </w:r>
          </w:p>
        </w:tc>
      </w:tr>
      <w:tr w14:paraId="534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55">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Role: DevSecOps Engineer</w:t>
            </w:r>
          </w:p>
        </w:tc>
        <w:tc>
          <w:tcPr>
            <w:tcW w:w="5508" w:type="dxa"/>
          </w:tcPr>
          <w:p w14:paraId="53452456">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r>
    </w:tbl>
    <w:p w14:paraId="53452458">
      <w:pPr>
        <w:spacing w:after="0" w:line="276" w:lineRule="auto"/>
        <w:jc w:val="both"/>
        <w:outlineLvl w:val="3"/>
        <w:rPr>
          <w:rFonts w:ascii="Times New Roman" w:hAnsi="Times New Roman" w:eastAsia="FontAwesome"/>
          <w:color w:val="000000"/>
          <w14:ligatures w14:val="standardContextual"/>
        </w:rPr>
      </w:pPr>
    </w:p>
    <w:p w14:paraId="53452459">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Responsibilities:</w:t>
      </w:r>
    </w:p>
    <w:p w14:paraId="5345245A">
      <w:pPr>
        <w:spacing w:after="0" w:line="276" w:lineRule="auto"/>
        <w:jc w:val="both"/>
        <w:outlineLvl w:val="3"/>
        <w:rPr>
          <w:rFonts w:ascii="Times New Roman" w:hAnsi="Times New Roman" w:eastAsia="FontAwesome"/>
          <w:b/>
          <w:bCs/>
          <w:color w:val="000000"/>
          <w14:ligatures w14:val="standardContextual"/>
        </w:rPr>
      </w:pPr>
    </w:p>
    <w:p w14:paraId="5345245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Lead development teams to build and deploy micro services-based applications in public cloud with Continuous Integration &amp; Continuous Deployment tools and processes</w:t>
      </w:r>
    </w:p>
    <w:p w14:paraId="5345245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Managed GIT Configuration, Branching and Merging, resolved conflicts, Push changes, etc.</w:t>
      </w:r>
    </w:p>
    <w:p w14:paraId="5345245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CI/CD using Build Scripts- Maven, Continuous Integration tool - Jenkins, Software code repository tool GIT, Code Commit.</w:t>
      </w:r>
    </w:p>
    <w:p w14:paraId="5345245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Possessed a strong working knowledge of networking principles, including DNS, VIPs, Certificates, and other networking activities.</w:t>
      </w:r>
    </w:p>
    <w:p w14:paraId="5345245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Demonstrated expertise in implementing Enterprise storage solutions for Kubernetes, specializing in platforms such as NetApp, and other similar industry-leading technologies.</w:t>
      </w:r>
    </w:p>
    <w:p w14:paraId="5345246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Utilized GitLab for Infrastructure as Code (IaC) by managing infrastructure configurations and deployments through code repositories.</w:t>
      </w:r>
    </w:p>
    <w:p w14:paraId="5345246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Hands-on experience in using OpenShift for container orchestration with Kubernetes, container storage, automation, to enhance container platform multi-tenancy.</w:t>
      </w:r>
    </w:p>
    <w:p w14:paraId="5345246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Managed the end-to-end deployment of microservices on Azure Kubernetes Service (AKS) for an e-commerce platform.</w:t>
      </w:r>
    </w:p>
    <w:p w14:paraId="63E7D08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Developed CI/CD pipelines using Azure DevOps to enable faster application deployment cycles for the retail e-commerce team</w:t>
      </w:r>
    </w:p>
    <w:p w14:paraId="565451B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Designed and implemented Azure DevOps pipelines for an automated continuous integration and continuous delivery (CI/CD) framework</w:t>
      </w:r>
    </w:p>
    <w:p w14:paraId="5345246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Designed Kafka topics based on the types of data and the requirements of producers and consumers. </w:t>
      </w:r>
    </w:p>
    <w:p w14:paraId="5345246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Configured monitoring and dash boards for various services using Prometheus and Grafana.</w:t>
      </w:r>
    </w:p>
    <w:p w14:paraId="5345246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Montserrat" w:hAnsi="Montserrat" w:eastAsia="Montserrat" w:cs="Montserrat"/>
          <w:color w:val="000000"/>
          <w:sz w:val="15"/>
          <w:szCs w:val="15"/>
          <w:shd w:val="clear" w:color="auto" w:fill="F5F5F5"/>
        </w:rPr>
        <w:t> </w:t>
      </w:r>
      <w:r>
        <w:rPr>
          <w:rFonts w:ascii="Times New Roman" w:hAnsi="Times New Roman" w:eastAsia="FontAwesome"/>
          <w:color w:val="000000"/>
          <w14:ligatures w14:val="standardContextual"/>
        </w:rPr>
        <w:t>Developed solutions to enhance the scalability and efficiency of machine learning models.</w:t>
      </w:r>
    </w:p>
    <w:p w14:paraId="5345246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Collaborated with cross-functional teams to ensure seamless integration and operation of ML models.</w:t>
      </w:r>
    </w:p>
    <w:p w14:paraId="5345246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Developed machine learning models to guide business decisions and optimize processes across the company.</w:t>
      </w:r>
    </w:p>
    <w:p w14:paraId="5345246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 Collaborated with the Growth team to implement data-driven strategies and models.</w:t>
      </w:r>
    </w:p>
    <w:p w14:paraId="5345246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Worked with Symantec DLP upgrades and patches.</w:t>
      </w:r>
    </w:p>
    <w:p w14:paraId="5345246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Utilized security information and Event Management (SIEM), Intrusion Detection &amp; Prevention (IDS/IPS), Data Leakage prevention (DLP), and malware analysis tools.</w:t>
      </w:r>
    </w:p>
    <w:p w14:paraId="5345246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Configured Hash Corp Vault for apps to store encrypted and secure credentials.</w:t>
      </w:r>
    </w:p>
    <w:p w14:paraId="5345246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Established and promoted a strong understanding of security principles and best practices across the development teams.</w:t>
      </w:r>
    </w:p>
    <w:p w14:paraId="5345246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Developed and maintained scripts for data migration, rollback, and version control</w:t>
      </w:r>
    </w:p>
    <w:p w14:paraId="5345246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Collaborated with developers and DBAs to implement and deploy database changes seamlessly.</w:t>
      </w:r>
    </w:p>
    <w:p w14:paraId="5345246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Implemented Kubernetes manifests, helm charts for deployment of microservices into k8s clusters.</w:t>
      </w:r>
    </w:p>
    <w:p w14:paraId="5345247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Used Kubernetes to deploy scale, load balance, scale and manage Docker containers.</w:t>
      </w:r>
    </w:p>
    <w:p w14:paraId="5345247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Implemented Application security program (DAST and SAST) at the enterprise level to identify, report and remediate security vulnerabilities from applications deployed in DEV, PRE_PROD and PROD environments.</w:t>
      </w:r>
    </w:p>
    <w:p w14:paraId="5345247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Configured Ansible Tower for infra-activities like patching and restarts.</w:t>
      </w:r>
    </w:p>
    <w:p w14:paraId="5345247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pipeline jobs for DB deployments using maven, ant, SVN and Jenkins</w:t>
      </w:r>
    </w:p>
    <w:p w14:paraId="53452476">
      <w:pPr>
        <w:tabs>
          <w:tab w:val="left" w:pos="420"/>
        </w:tabs>
        <w:spacing w:after="0" w:line="276" w:lineRule="auto"/>
        <w:jc w:val="both"/>
        <w:outlineLvl w:val="3"/>
        <w:rPr>
          <w:rFonts w:ascii="Times New Roman" w:hAnsi="Times New Roman" w:eastAsia="FontAwesome"/>
          <w:color w:val="000000"/>
          <w14:ligatures w14:val="standardContextual"/>
        </w:rPr>
      </w:pPr>
    </w:p>
    <w:p w14:paraId="53452477">
      <w:pPr>
        <w:tabs>
          <w:tab w:val="left" w:pos="420"/>
        </w:tabs>
        <w:spacing w:after="0" w:line="276" w:lineRule="auto"/>
        <w:jc w:val="both"/>
        <w:outlineLvl w:val="3"/>
        <w:rPr>
          <w:rFonts w:ascii="Times New Roman" w:hAnsi="Times New Roman" w:eastAsia="FontAwesome"/>
          <w:color w:val="000000"/>
          <w14:ligatures w14:val="standardContextu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14:paraId="5345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78">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 xml:space="preserve">Client: TCS, Hyderabad, India  </w:t>
            </w:r>
          </w:p>
        </w:tc>
        <w:tc>
          <w:tcPr>
            <w:tcW w:w="5508" w:type="dxa"/>
          </w:tcPr>
          <w:p w14:paraId="53452479">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April 2022 – Jan 2023</w:t>
            </w:r>
          </w:p>
        </w:tc>
      </w:tr>
      <w:tr w14:paraId="5345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7B">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Role: Azure DevOps Engineer</w:t>
            </w:r>
          </w:p>
          <w:p w14:paraId="5345247C">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c>
          <w:tcPr>
            <w:tcW w:w="5508" w:type="dxa"/>
          </w:tcPr>
          <w:p w14:paraId="5345247D">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r>
    </w:tbl>
    <w:p w14:paraId="5345247F">
      <w:pPr>
        <w:tabs>
          <w:tab w:val="left" w:pos="420"/>
        </w:tabs>
        <w:spacing w:after="0" w:line="276" w:lineRule="auto"/>
        <w:jc w:val="both"/>
        <w:outlineLvl w:val="3"/>
        <w:rPr>
          <w:rFonts w:ascii="Times New Roman" w:hAnsi="Times New Roman" w:eastAsia="FontAwesome"/>
          <w:color w:val="000000"/>
          <w14:ligatures w14:val="standardContextual"/>
        </w:rPr>
      </w:pPr>
    </w:p>
    <w:p w14:paraId="53452480">
      <w:pPr>
        <w:spacing w:after="0" w:line="276" w:lineRule="auto"/>
        <w:jc w:val="both"/>
        <w:outlineLvl w:val="3"/>
        <w:rPr>
          <w:rFonts w:ascii="Times New Roman" w:hAnsi="Times New Roman" w:eastAsia="FontAwesome"/>
          <w:color w:val="000000"/>
          <w14:ligatures w14:val="standardContextual"/>
        </w:rPr>
      </w:pPr>
    </w:p>
    <w:p w14:paraId="53452481">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b/>
          <w:bCs/>
          <w:color w:val="000000"/>
          <w14:ligatures w14:val="standardContextual"/>
        </w:rPr>
        <w:t>Responsibilities</w:t>
      </w:r>
      <w:r>
        <w:rPr>
          <w:rFonts w:ascii="Times New Roman" w:hAnsi="Times New Roman" w:eastAsia="FontAwesome"/>
          <w:color w:val="000000"/>
          <w14:ligatures w14:val="standardContextual"/>
        </w:rPr>
        <w:t>:</w:t>
      </w:r>
    </w:p>
    <w:p w14:paraId="53452482">
      <w:pPr>
        <w:spacing w:after="0" w:line="276" w:lineRule="auto"/>
        <w:jc w:val="both"/>
        <w:outlineLvl w:val="3"/>
        <w:rPr>
          <w:rFonts w:ascii="Times New Roman" w:hAnsi="Times New Roman" w:eastAsia="FontAwesome"/>
          <w:color w:val="000000"/>
          <w14:ligatures w14:val="standardContextual"/>
        </w:rPr>
      </w:pPr>
    </w:p>
    <w:p w14:paraId="5345248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Automation using an azure runbook</w:t>
      </w:r>
    </w:p>
    <w:p w14:paraId="5345248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mc:AlternateContent>
          <mc:Choice Requires="wps">
            <w:drawing>
              <wp:anchor distT="0" distB="0" distL="114300" distR="114300" simplePos="0" relativeHeight="251660288" behindDoc="1" locked="0" layoutInCell="1" allowOverlap="1">
                <wp:simplePos x="0" y="0"/>
                <wp:positionH relativeFrom="column">
                  <wp:posOffset>7715250</wp:posOffset>
                </wp:positionH>
                <wp:positionV relativeFrom="paragraph">
                  <wp:posOffset>120015</wp:posOffset>
                </wp:positionV>
                <wp:extent cx="10739120" cy="307975"/>
                <wp:effectExtent l="0" t="0" r="5080" b="12065"/>
                <wp:wrapNone/>
                <wp:docPr id="1" name="Freeform 1"/>
                <wp:cNvGraphicFramePr/>
                <a:graphic xmlns:a="http://schemas.openxmlformats.org/drawingml/2006/main">
                  <a:graphicData uri="http://schemas.microsoft.com/office/word/2010/wordprocessingShape">
                    <wps:wsp>
                      <wps:cNvSpPr/>
                      <wps:spPr>
                        <a:xfrm>
                          <a:off x="0" y="0"/>
                          <a:ext cx="10739120" cy="307975"/>
                        </a:xfrm>
                        <a:custGeom>
                          <a:avLst/>
                          <a:gdLst/>
                          <a:ahLst/>
                          <a:cxnLst/>
                          <a:rect l="0" t="0" r="0" b="0"/>
                          <a:pathLst>
                            <a:path w="11045" h="485">
                              <a:moveTo>
                                <a:pt x="11045" y="0"/>
                              </a:moveTo>
                              <a:lnTo>
                                <a:pt x="0" y="0"/>
                              </a:lnTo>
                              <a:lnTo>
                                <a:pt x="0" y="245"/>
                              </a:lnTo>
                              <a:lnTo>
                                <a:pt x="0" y="485"/>
                              </a:lnTo>
                              <a:lnTo>
                                <a:pt x="11045" y="485"/>
                              </a:lnTo>
                              <a:lnTo>
                                <a:pt x="11045" y="245"/>
                              </a:lnTo>
                              <a:lnTo>
                                <a:pt x="11045" y="0"/>
                              </a:lnTo>
                              <a:close/>
                            </a:path>
                          </a:pathLst>
                        </a:custGeom>
                        <a:solidFill>
                          <a:srgbClr val="D9D9D9"/>
                        </a:solidFill>
                        <a:ln>
                          <a:noFill/>
                        </a:ln>
                      </wps:spPr>
                      <wps:bodyPr upright="1"/>
                    </wps:wsp>
                  </a:graphicData>
                </a:graphic>
              </wp:anchor>
            </w:drawing>
          </mc:Choice>
          <mc:Fallback>
            <w:pict>
              <v:shape id="_x0000_s1026" o:spid="_x0000_s1026" o:spt="100" style="position:absolute;left:0pt;margin-left:607.5pt;margin-top:9.45pt;height:24.25pt;width:845.6pt;z-index:-251656192;mso-width-relative:page;mso-height-relative:page;" fillcolor="#D9D9D9" filled="t" stroked="f" coordsize="11045,485" o:gfxdata="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GFRbPZAAAACwEAAA8AAAAAAAAA&#10;AQAgAAAAIgAAAGRycy9kb3ducmV2LnhtbFBLAQIUABQAAAAIAIdO4kAiqNdeEAIAAPIEAAAOAAAA&#10;AAAAAAEAIAAAACgBAABkcnMvZTJvRG9jLnhtbFBLBQYAAAAABgAGAFkBAACqBQAAAAA=&#10;" path="m11045,0l0,0,0,245,0,485,11045,485,11045,245,11045,0xe">
                <v:fill on="t" focussize="0,0"/>
                <v:stroke on="f"/>
                <v:imagedata o:title=""/>
                <o:lock v:ext="edit" aspectratio="f"/>
              </v:shape>
            </w:pict>
          </mc:Fallback>
        </mc:AlternateContent>
      </w:r>
      <w:r>
        <w:rPr>
          <w:rFonts w:ascii="Times New Roman" w:hAnsi="Times New Roman" w:eastAsia="FontAwesome"/>
          <w:color w:val="000000"/>
          <w14:ligatures w14:val="standardContextual"/>
        </w:rPr>
        <w:t>Creation of azure DevOps CI CD infra pipelines</w:t>
      </w:r>
    </w:p>
    <w:p w14:paraId="5345248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Creation &amp; deployment of resources using ARM Template</w:t>
      </w:r>
    </w:p>
    <w:p w14:paraId="5345248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Deployment of infra resources using terraform</w:t>
      </w:r>
    </w:p>
    <w:p w14:paraId="5345248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Creation of docker images.</w:t>
      </w:r>
    </w:p>
    <w:p w14:paraId="5345248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Performing deployments to multiple environments like Dev, QA, UAT &amp; Production environments.</w:t>
      </w:r>
    </w:p>
    <w:p w14:paraId="5345248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Application deployment to Azure Webapps using Azure DevOps CI/CD.</w:t>
      </w:r>
    </w:p>
    <w:p w14:paraId="5345248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Configure and Managing Azure Repositors and CI/CD Pipeline for Build and Release.</w:t>
      </w:r>
    </w:p>
    <w:p w14:paraId="5345248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 ARM &amp; Terraform templates to reuse similar deployment with some standard configurations and naming conventions.</w:t>
      </w:r>
    </w:p>
    <w:p w14:paraId="5345248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Building Infrastructure on Azure Cloud which involves configuring\managing Compute and Storage services.</w:t>
      </w:r>
    </w:p>
    <w:p w14:paraId="5345248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Automating using PowerShell DSC. </w:t>
      </w:r>
    </w:p>
    <w:p w14:paraId="5345248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Performing Branching, tagging, Merging and take the backup of the code.</w:t>
      </w:r>
    </w:p>
    <w:p w14:paraId="5345248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Maintaining Maven build scripts and Tomcat application server creating artifacts using Maven.</w:t>
      </w:r>
    </w:p>
    <w:p w14:paraId="5345249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Performing the deployment of WAR files.</w:t>
      </w:r>
    </w:p>
    <w:p w14:paraId="5345249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Troubleshoot Build issues and coordinate with the development team on resolving those build issues.</w:t>
      </w:r>
    </w:p>
    <w:p w14:paraId="5345249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Responsible for Maintaining/Administration of Azure DevOps Continuous Integration Tool.</w:t>
      </w:r>
    </w:p>
    <w:p w14:paraId="5345249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Creating pipelines using Azure DevOps and deploying the infra using Terraform in Azure.</w:t>
      </w:r>
    </w:p>
    <w:p w14:paraId="5345249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Creating docker images and deploying them in Kubernetes pods</w:t>
      </w:r>
    </w:p>
    <w:p w14:paraId="5345249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Experienced Managing the local deployments in Kubernetes and creating local clusters and deploying application containers.</w:t>
      </w:r>
    </w:p>
    <w:p w14:paraId="5345249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Monitor builds and provides proactive support to resolve any building issues. </w:t>
      </w:r>
    </w:p>
    <w:p w14:paraId="5345249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Experience on setting up end-to-end Pipelines in Azure DevOps using YAML scripts following Industrial standards. </w:t>
      </w:r>
    </w:p>
    <w:p w14:paraId="5345249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Managed containerized applications using Docker and Kubernetes, ensuring high availability and scalability.</w:t>
      </w:r>
    </w:p>
    <w:p w14:paraId="5345249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detailed documentation for CI/CD processes, facilitating knowledge transfer and onboarding of new team members.</w:t>
      </w:r>
    </w:p>
    <w:p w14:paraId="5345249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Implemented the YAML pipelines to deploy the ARM templates into the underlining Azure subscriptions.</w:t>
      </w:r>
    </w:p>
    <w:p w14:paraId="5345249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Proficient with Shell, Python, Ruby, Perl, Power Shell, JSON, YAML, Groovy Scripting languages with the concepts of Cloud-based technologies.</w:t>
      </w:r>
    </w:p>
    <w:p w14:paraId="5345249C">
      <w:pPr>
        <w:spacing w:after="0" w:line="276" w:lineRule="auto"/>
        <w:jc w:val="both"/>
        <w:outlineLvl w:val="3"/>
        <w:rPr>
          <w:rFonts w:ascii="Times New Roman" w:hAnsi="Times New Roman" w:eastAsia="FontAwesome"/>
          <w:color w:val="000000"/>
          <w14:ligatures w14:val="standardContextu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14:paraId="5345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8" w:type="dxa"/>
          </w:tcPr>
          <w:p w14:paraId="5345249D">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 xml:space="preserve">Client: Morgan Stanley, Hyderabad, India  </w:t>
            </w:r>
          </w:p>
        </w:tc>
        <w:tc>
          <w:tcPr>
            <w:tcW w:w="5508" w:type="dxa"/>
          </w:tcPr>
          <w:p w14:paraId="5345249E">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 xml:space="preserve">October 2018 – </w:t>
            </w:r>
            <w:r>
              <w:rPr>
                <w:rFonts w:hint="eastAsia" w:ascii="Times New Roman" w:hAnsi="Times New Roman" w:eastAsia="FontAwesome"/>
                <w:color w:val="000000" w:themeColor="text1"/>
                <w14:textFill>
                  <w14:solidFill>
                    <w14:schemeClr w14:val="tx1"/>
                  </w14:solidFill>
                </w14:textFill>
                <w14:ligatures w14:val="standardContextual"/>
              </w:rPr>
              <w:t xml:space="preserve">April </w:t>
            </w:r>
            <w:r>
              <w:rPr>
                <w:rFonts w:hint="eastAsia" w:ascii="Times New Roman" w:hAnsi="Times New Roman" w:eastAsia="FontAwesome"/>
                <w:color w:val="000000"/>
                <w14:ligatures w14:val="standardContextual"/>
              </w:rPr>
              <w:t>2022</w:t>
            </w:r>
          </w:p>
        </w:tc>
      </w:tr>
      <w:tr w14:paraId="5345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A0">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Role: Azure DevOps Engineer</w:t>
            </w:r>
          </w:p>
          <w:p w14:paraId="534524A1">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c>
          <w:tcPr>
            <w:tcW w:w="5508" w:type="dxa"/>
          </w:tcPr>
          <w:p w14:paraId="534524A2">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r>
    </w:tbl>
    <w:p w14:paraId="534524A4">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r>
        <w:rPr>
          <w:rFonts w:ascii="Times New Roman" w:hAnsi="Times New Roman" w:eastAsia="FontAwesome"/>
          <w:color w:val="000000"/>
          <w14:ligatures w14:val="standardContextual"/>
        </w:rPr>
        <w:tab/>
      </w:r>
    </w:p>
    <w:p w14:paraId="534524A5">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Responsibilities:</w:t>
      </w:r>
    </w:p>
    <w:p w14:paraId="534524A6">
      <w:pPr>
        <w:spacing w:after="0" w:line="276" w:lineRule="auto"/>
        <w:jc w:val="both"/>
        <w:outlineLvl w:val="3"/>
        <w:rPr>
          <w:rFonts w:ascii="Times New Roman" w:hAnsi="Times New Roman" w:eastAsia="FontAwesome"/>
          <w:b/>
          <w:bCs/>
          <w:color w:val="000000"/>
          <w14:ligatures w14:val="standardContextual"/>
        </w:rPr>
      </w:pPr>
    </w:p>
    <w:p w14:paraId="534524A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Hands-on experience Designing, planning and implementation for existing on-premises applications to AZURE Cloud (ARM), Configured and deployed Azure Automation Scripts utilizing Azure stack Services and Utilities focusing on Automation.</w:t>
      </w:r>
    </w:p>
    <w:p w14:paraId="534524A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Used Docker for setting Azure Container Registry with Docker and Docker-compose and actively involved in deployments on Docker using Kubernetes.</w:t>
      </w:r>
    </w:p>
    <w:p w14:paraId="534524A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CI/CD Pipelines in Azure DevOps environments by providing their dependencies and tasks. Also have experience on implementing and managing continuous delivery systems and methodologies on Azure.</w:t>
      </w:r>
    </w:p>
    <w:p w14:paraId="534524A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Azure pipeline and deployed external images (PEGA, Chat-GPT) on Azure Kubernetes.</w:t>
      </w:r>
    </w:p>
    <w:p w14:paraId="534524A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Admin Azure Cloud Services (PaaS &amp; IaaS), Storage, Compute, Networking, Security, Containers, Serverless, Web Apps, App Insights, Function Apps, Azure SQL, Monitoring, Key Vault.</w:t>
      </w:r>
    </w:p>
    <w:p w14:paraId="534524A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Assigned RBAC Roles using Organization Active Directory Confidential the Subscription Level to grant access only to required members based on Least-Access Privileges.</w:t>
      </w:r>
    </w:p>
    <w:p w14:paraId="534524A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Azure services using ARM templates (JSON) and ensured no changes in the present infrastructure while doing incremental deployment.</w:t>
      </w:r>
    </w:p>
    <w:p w14:paraId="534524A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Worked on Creating Custom Build Agents and Build Pools on the Application servers and Build and Release Pipelines on Azure DevOps for deploying Applications to PAA servers/Fire wall Servers.</w:t>
      </w:r>
    </w:p>
    <w:p w14:paraId="534524A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Worked with DevOps Integrating Security tooling in CI/CD Pipeline SonarQube and Snyk for Static Code analysis and identify Vulnerabilities in Library Dependencies.</w:t>
      </w:r>
    </w:p>
    <w:p w14:paraId="534524B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Managed and created new firewall rules for existing services and new applications. Managed and restricted user and group permissions in RedHat Enterprise Linux servers. Password less authentication is established between servers.</w:t>
      </w:r>
    </w:p>
    <w:p w14:paraId="534524B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Automated the front-ends platform into highly scalable, consistent, repeatable infrastructure using high degree of automation using Jenkins.</w:t>
      </w:r>
    </w:p>
    <w:p w14:paraId="534524B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 in Windows Azure Services like PaaS, IaaS and worked on storages like Blob (Page and Block), SQL Azure. Well experienced in deployment &amp; configuration management and Virtualization.</w:t>
      </w:r>
    </w:p>
    <w:p w14:paraId="534524B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Performed information purging and applied changes utilizing Databricks and Spark information analysis. Extensively utilized Databricks notebooks for interactive analysis utilizing Spark APIs.</w:t>
      </w:r>
    </w:p>
    <w:p w14:paraId="534524B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Handling Code Repositories in Various Azure Repos and Provide Support to Application teams on day-to-day source code management activities, including branch maintenance, code merging, and branch structure consulting in Azure Devops Server wif VS 2015/2017/2019.</w:t>
      </w:r>
    </w:p>
    <w:p w14:paraId="534524B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Used Docker for setting Azure Container Registry and actively involved in deployments using Kubernetes.</w:t>
      </w:r>
    </w:p>
    <w:p w14:paraId="534524B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Network: Responsible for handling network issues like handling DDOS attacks in coordination with multiple DDOS mitigation Partner's.</w:t>
      </w:r>
    </w:p>
    <w:p w14:paraId="534524B7">
      <w:pPr>
        <w:spacing w:after="0" w:line="276" w:lineRule="auto"/>
        <w:jc w:val="both"/>
        <w:outlineLvl w:val="3"/>
        <w:rPr>
          <w:rFonts w:ascii="Times New Roman" w:hAnsi="Times New Roman" w:eastAsia="FontAwesome"/>
          <w:color w:val="000000"/>
          <w14:ligatures w14:val="standardContextu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14:paraId="5345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B8">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 xml:space="preserve">Client: Optum, Hyderabad, India </w:t>
            </w:r>
          </w:p>
        </w:tc>
        <w:tc>
          <w:tcPr>
            <w:tcW w:w="5508" w:type="dxa"/>
          </w:tcPr>
          <w:p w14:paraId="534524B9">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Aug 2014</w:t>
            </w:r>
            <w:r>
              <w:rPr>
                <w:rFonts w:hint="eastAsia" w:ascii="Times New Roman" w:hAnsi="Times New Roman" w:eastAsia="FontAwesome"/>
                <w:color w:val="000000"/>
                <w:lang w:eastAsia="ja-JP"/>
                <w14:ligatures w14:val="standardContextual"/>
              </w:rPr>
              <w:t xml:space="preserve"> – Sep 2018</w:t>
            </w:r>
          </w:p>
        </w:tc>
      </w:tr>
      <w:tr w14:paraId="5345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508" w:type="dxa"/>
          </w:tcPr>
          <w:p w14:paraId="534524BB">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Role: SRE/ DevOps Engineer</w:t>
            </w:r>
          </w:p>
        </w:tc>
        <w:tc>
          <w:tcPr>
            <w:tcW w:w="5508" w:type="dxa"/>
          </w:tcPr>
          <w:p w14:paraId="534524BC">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r>
    </w:tbl>
    <w:p w14:paraId="534524BE">
      <w:p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b/>
      </w:r>
    </w:p>
    <w:p w14:paraId="534524BF">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Responsibilities:</w:t>
      </w:r>
    </w:p>
    <w:bookmarkEnd w:id="1"/>
    <w:p w14:paraId="534524C0">
      <w:pPr>
        <w:spacing w:after="0" w:line="276" w:lineRule="auto"/>
        <w:jc w:val="both"/>
        <w:outlineLvl w:val="3"/>
        <w:rPr>
          <w:rFonts w:ascii="Times New Roman" w:hAnsi="Times New Roman" w:eastAsia="FontAwesome"/>
          <w:color w:val="000000"/>
          <w14:ligatures w14:val="standardContextual"/>
        </w:rPr>
      </w:pPr>
    </w:p>
    <w:p w14:paraId="534524C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 Automate the application Infrastructure provisioning ensuring backup and restore of Data along with DNS and SSL setup and application configuration.</w:t>
      </w:r>
    </w:p>
    <w:p w14:paraId="534524C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Worked with the Docker to package an application with all its dependencies into a standardized unit for Software Development.</w:t>
      </w:r>
    </w:p>
    <w:p w14:paraId="534524C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Created CI/CD Pipelines in Google cloud Platform by providing their dependencies and tasks. Also have experience on implementing and managing continuous delivery systems and methodologies on AZURE and created END-END Automation with CI Procedures using Jenkins &amp; automated Maven builds by integrating them with Continuous Integration tools Jenkins.</w:t>
      </w:r>
    </w:p>
    <w:p w14:paraId="534524C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Implemented a Continuous Delivery pipeline with Docker, Jenkins and GitHub and AZURE.</w:t>
      </w:r>
    </w:p>
    <w:p w14:paraId="534524C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Worked on Integrating Code scan tools like SonarQube, Fortify Code Analyzer on Build Server and integrating scan tasks in the Build Pipelines to resolve vulnerabilities and blocker issues related to code.</w:t>
      </w:r>
    </w:p>
    <w:p w14:paraId="534524C6">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Automated the deployment of applications inside software containers and Configured Docker containers for branching purposes</w:t>
      </w:r>
    </w:p>
    <w:p w14:paraId="534524C7">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Resolving Jenkins slaves related issues like path configurations and space issues.</w:t>
      </w:r>
    </w:p>
    <w:p w14:paraId="534524C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Direct connections with clients with the help of worker roles. Used VM roles to schedule tasks and customize the machine on which web and worker role running.</w:t>
      </w:r>
    </w:p>
    <w:p w14:paraId="534524C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Installed and configured Jenkins with SonarQube and GIT by installing GIT plugins and building the artifacts using Maven automation tool and storing the build artifacts into Nexus repository and deploying it to WebSphere server.</w:t>
      </w:r>
    </w:p>
    <w:p w14:paraId="534524C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 Developed Bash and Shell scripts to automate various stages of build and release process in Jenkins. Defined various CI/CD workflows using Jenkins file groovy DSL scripts.</w:t>
      </w:r>
    </w:p>
    <w:p w14:paraId="534524C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Configured and used monitoring tools like Nagios/Splunk for monitoring the network bandwidth and the hard drives status.</w:t>
      </w:r>
    </w:p>
    <w:p w14:paraId="534524C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Experienced in setting up monitoring tools like Nagios and amazon Cloud Watch to monitor major metrics like CPU utilization, Memory, Storage, Latency.</w:t>
      </w:r>
    </w:p>
    <w:p w14:paraId="534524CD">
      <w:pPr>
        <w:numPr>
          <w:ilvl w:val="0"/>
          <w:numId w:val="1"/>
        </w:numPr>
        <w:spacing w:after="0" w:line="276" w:lineRule="auto"/>
        <w:jc w:val="both"/>
        <w:outlineLvl w:val="3"/>
        <w:rPr>
          <w:rFonts w:ascii="Times New Roman" w:hAnsi="Times New Roman" w:eastAsia="FontAwesome"/>
          <w:color w:val="000000"/>
          <w:lang w:val="en-GB"/>
          <w14:ligatures w14:val="standardContextual"/>
        </w:rPr>
      </w:pPr>
      <w:r>
        <w:rPr>
          <w:rFonts w:ascii="Times New Roman" w:hAnsi="Times New Roman" w:eastAsia="FontAwesome"/>
          <w:color w:val="000000"/>
          <w14:ligatures w14:val="standardContextual"/>
        </w:rPr>
        <w:t>Experience with bug tracking tools like Jira. Experience with documenting tool Confluence, used to document the work process and issues that arise with Jira and working with Agile methodologies and all phases of Software development life cycle (SDLC).</w:t>
      </w:r>
    </w:p>
    <w:p w14:paraId="534524CE">
      <w:pPr>
        <w:spacing w:after="0" w:line="276" w:lineRule="auto"/>
        <w:jc w:val="both"/>
        <w:outlineLvl w:val="3"/>
        <w:rPr>
          <w:rFonts w:ascii="Times New Roman" w:hAnsi="Times New Roman" w:eastAsia="FontAwesome"/>
          <w:color w:val="000000"/>
          <w:lang w:val="en-GB"/>
          <w14:ligatures w14:val="standardContextua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5508"/>
      </w:tblGrid>
      <w:tr w14:paraId="5345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CF">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lang w:val="en-GB"/>
                <w14:ligatures w14:val="standardContextual"/>
              </w:rPr>
              <w:t xml:space="preserve">Client: </w:t>
            </w:r>
            <w:r>
              <w:rPr>
                <w:rFonts w:hint="eastAsia" w:ascii="Times New Roman" w:hAnsi="Times New Roman" w:eastAsia="FontAwesome"/>
                <w:color w:val="000000"/>
                <w14:ligatures w14:val="standardContextual"/>
              </w:rPr>
              <w:t>Team lease digital</w:t>
            </w:r>
            <w:r>
              <w:rPr>
                <w:rFonts w:hint="eastAsia" w:ascii="Times New Roman" w:hAnsi="Times New Roman" w:eastAsia="FontAwesome"/>
                <w:color w:val="000000"/>
                <w:lang w:val="en-GB"/>
                <w14:ligatures w14:val="standardContextual"/>
              </w:rPr>
              <w:t xml:space="preserve">, </w:t>
            </w:r>
            <w:r>
              <w:rPr>
                <w:rFonts w:hint="eastAsia" w:ascii="Times New Roman" w:hAnsi="Times New Roman" w:eastAsia="FontAwesome"/>
                <w:color w:val="000000"/>
                <w14:ligatures w14:val="standardContextual"/>
              </w:rPr>
              <w:t>Hyderabad</w:t>
            </w:r>
            <w:r>
              <w:rPr>
                <w:rFonts w:hint="eastAsia" w:ascii="Times New Roman" w:hAnsi="Times New Roman" w:eastAsia="FontAwesome"/>
                <w:color w:val="000000"/>
                <w:lang w:val="en-GB"/>
                <w14:ligatures w14:val="standardContextual"/>
              </w:rPr>
              <w:t>, India</w:t>
            </w:r>
            <w:r>
              <w:rPr>
                <w:rFonts w:hint="eastAsia" w:ascii="Times New Roman" w:hAnsi="Times New Roman" w:eastAsia="FontAwesome"/>
                <w:color w:val="000000"/>
                <w:lang w:val="en-GB"/>
                <w14:ligatures w14:val="standardContextual"/>
              </w:rPr>
              <w:tab/>
            </w:r>
            <w:r>
              <w:rPr>
                <w:rFonts w:hint="eastAsia" w:ascii="Times New Roman" w:hAnsi="Times New Roman" w:eastAsia="FontAwesome"/>
                <w:color w:val="000000"/>
                <w:lang w:val="en-GB"/>
                <w14:ligatures w14:val="standardContextual"/>
              </w:rPr>
              <w:tab/>
            </w:r>
            <w:r>
              <w:rPr>
                <w:rFonts w:hint="eastAsia" w:ascii="Times New Roman" w:hAnsi="Times New Roman" w:eastAsia="FontAwesome"/>
                <w:color w:val="000000"/>
                <w:lang w:val="en-GB"/>
                <w14:ligatures w14:val="standardContextual"/>
              </w:rPr>
              <w:tab/>
            </w:r>
            <w:r>
              <w:rPr>
                <w:rFonts w:hint="eastAsia" w:ascii="Times New Roman" w:hAnsi="Times New Roman" w:eastAsia="FontAwesome"/>
                <w:color w:val="000000"/>
                <w:lang w:val="en-GB"/>
                <w14:ligatures w14:val="standardContextual"/>
              </w:rPr>
              <w:tab/>
            </w:r>
            <w:r>
              <w:rPr>
                <w:rFonts w:hint="eastAsia" w:ascii="Times New Roman" w:hAnsi="Times New Roman" w:eastAsia="FontAwesome"/>
                <w:color w:val="000000"/>
                <w:lang w:val="en-GB"/>
                <w14:ligatures w14:val="standardContextual"/>
              </w:rPr>
              <w:tab/>
            </w:r>
          </w:p>
        </w:tc>
        <w:tc>
          <w:tcPr>
            <w:tcW w:w="5508" w:type="dxa"/>
          </w:tcPr>
          <w:p w14:paraId="534524D0">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themeColor="text1"/>
                <w14:textFill>
                  <w14:solidFill>
                    <w14:schemeClr w14:val="tx1"/>
                  </w14:solidFill>
                </w14:textFill>
                <w14:ligatures w14:val="standardContextual"/>
              </w:rPr>
              <w:t>Feb</w:t>
            </w:r>
            <w:r>
              <w:rPr>
                <w:rFonts w:hint="eastAsia" w:ascii="Times New Roman" w:hAnsi="Times New Roman" w:eastAsia="FontAwesome"/>
                <w:color w:val="000000" w:themeColor="text1"/>
                <w:lang w:val="en-GB"/>
                <w14:textFill>
                  <w14:solidFill>
                    <w14:schemeClr w14:val="tx1"/>
                  </w14:solidFill>
                </w14:textFill>
                <w14:ligatures w14:val="standardContextual"/>
              </w:rPr>
              <w:t xml:space="preserve"> 201</w:t>
            </w:r>
            <w:r>
              <w:rPr>
                <w:rFonts w:hint="eastAsia" w:ascii="Times New Roman" w:hAnsi="Times New Roman" w:eastAsia="FontAwesome"/>
                <w:color w:val="000000" w:themeColor="text1"/>
                <w14:textFill>
                  <w14:solidFill>
                    <w14:schemeClr w14:val="tx1"/>
                  </w14:solidFill>
                </w14:textFill>
                <w14:ligatures w14:val="standardContextual"/>
              </w:rPr>
              <w:t>2</w:t>
            </w:r>
            <w:r>
              <w:rPr>
                <w:rFonts w:hint="eastAsia" w:ascii="Times New Roman" w:hAnsi="Times New Roman" w:eastAsia="FontAwesome"/>
                <w:color w:val="000000"/>
                <w14:ligatures w14:val="standardContextual"/>
              </w:rPr>
              <w:t>-Aug</w:t>
            </w:r>
            <w:r>
              <w:rPr>
                <w:rFonts w:hint="eastAsia" w:ascii="Times New Roman" w:hAnsi="Times New Roman" w:eastAsia="FontAwesome"/>
                <w:color w:val="000000"/>
                <w:lang w:val="en-GB"/>
                <w14:ligatures w14:val="standardContextual"/>
              </w:rPr>
              <w:t xml:space="preserve"> 201</w:t>
            </w:r>
            <w:r>
              <w:rPr>
                <w:rFonts w:hint="eastAsia" w:ascii="Times New Roman" w:hAnsi="Times New Roman" w:eastAsia="FontAwesome"/>
                <w:color w:val="000000"/>
                <w14:ligatures w14:val="standardContextual"/>
              </w:rPr>
              <w:t>4</w:t>
            </w:r>
          </w:p>
        </w:tc>
      </w:tr>
      <w:tr w14:paraId="5345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534524D2">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r>
              <w:rPr>
                <w:rFonts w:hint="eastAsia" w:ascii="Times New Roman" w:hAnsi="Times New Roman" w:eastAsia="FontAwesome"/>
                <w:color w:val="000000"/>
                <w14:ligatures w14:val="standardContextual"/>
              </w:rPr>
              <w:t>Role: System Engineer</w:t>
            </w:r>
          </w:p>
        </w:tc>
        <w:tc>
          <w:tcPr>
            <w:tcW w:w="5508" w:type="dxa"/>
          </w:tcPr>
          <w:p w14:paraId="534524D3">
            <w:pPr>
              <w:keepNext w:val="0"/>
              <w:keepLines w:val="0"/>
              <w:widowControl w:val="0"/>
              <w:suppressLineNumbers w:val="0"/>
              <w:spacing w:before="0" w:beforeAutospacing="0" w:after="0" w:afterAutospacing="0" w:line="276" w:lineRule="auto"/>
              <w:ind w:left="0" w:right="0"/>
              <w:jc w:val="both"/>
              <w:outlineLvl w:val="3"/>
              <w:rPr>
                <w:rFonts w:hint="eastAsia" w:ascii="Times New Roman" w:hAnsi="Times New Roman" w:eastAsia="FontAwesome"/>
                <w:color w:val="000000"/>
                <w14:ligatures w14:val="standardContextual"/>
              </w:rPr>
            </w:pPr>
          </w:p>
        </w:tc>
      </w:tr>
    </w:tbl>
    <w:p w14:paraId="534524D5">
      <w:pPr>
        <w:spacing w:after="0" w:line="276" w:lineRule="auto"/>
        <w:jc w:val="both"/>
        <w:outlineLvl w:val="3"/>
        <w:rPr>
          <w:rFonts w:ascii="Times New Roman" w:hAnsi="Times New Roman" w:eastAsia="FontAwesome"/>
          <w:color w:val="000000"/>
          <w14:ligatures w14:val="standardContextual"/>
        </w:rPr>
      </w:pPr>
    </w:p>
    <w:p w14:paraId="534524D6">
      <w:pPr>
        <w:spacing w:after="0" w:line="276" w:lineRule="auto"/>
        <w:jc w:val="both"/>
        <w:outlineLvl w:val="3"/>
        <w:rPr>
          <w:rFonts w:ascii="Times New Roman" w:hAnsi="Times New Roman" w:eastAsia="FontAwesome"/>
          <w:b/>
          <w:bCs/>
          <w:color w:val="000000"/>
          <w14:ligatures w14:val="standardContextual"/>
        </w:rPr>
      </w:pPr>
      <w:r>
        <w:rPr>
          <w:rFonts w:ascii="Times New Roman" w:hAnsi="Times New Roman" w:eastAsia="FontAwesome"/>
          <w:b/>
          <w:bCs/>
          <w:color w:val="000000"/>
          <w14:ligatures w14:val="standardContextual"/>
        </w:rPr>
        <w:t>Responsibilities:</w:t>
      </w:r>
    </w:p>
    <w:p w14:paraId="534524D7">
      <w:pPr>
        <w:spacing w:after="0" w:line="276" w:lineRule="auto"/>
        <w:jc w:val="both"/>
        <w:outlineLvl w:val="3"/>
        <w:rPr>
          <w:rFonts w:ascii="Times New Roman" w:hAnsi="Times New Roman" w:eastAsia="FontAwesome"/>
          <w:color w:val="000000"/>
          <w14:ligatures w14:val="standardContextual"/>
        </w:rPr>
      </w:pPr>
    </w:p>
    <w:p w14:paraId="534524D8">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Maintaining the source code in VSS, SVN for various applications.</w:t>
      </w:r>
    </w:p>
    <w:p w14:paraId="534524D9">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Base lining the Project Modules, Creating the Branching Strategy for parallel development.</w:t>
      </w:r>
    </w:p>
    <w:p w14:paraId="534524DA">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Merging the Branches for Integration.</w:t>
      </w:r>
    </w:p>
    <w:p w14:paraId="534524DB">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Developing the utility scripts to effectively reduce time and manual effort. Configured Jenkins Jobs for generating Project artifacts.</w:t>
      </w:r>
    </w:p>
    <w:p w14:paraId="534524DC">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Automate end to end application environment setup on GCP Compute VMs for Dev, Preprod and Prod environments</w:t>
      </w:r>
    </w:p>
    <w:p w14:paraId="534524DD">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Develop Ansible roles/playbooks for automating Linux and Windows based application image builds</w:t>
      </w:r>
    </w:p>
    <w:p w14:paraId="534524DE">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Automate the application configuration and setup with Shell and PowerShell startup scripts for Linux and Windows applications.</w:t>
      </w:r>
    </w:p>
    <w:p w14:paraId="534524DF">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Main objective is moving the code from development team boxes to testing and production boxes.</w:t>
      </w:r>
    </w:p>
    <w:p w14:paraId="534524E0">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Implementing SCM policies by defining Build &amp; Release Management. </w:t>
      </w:r>
    </w:p>
    <w:p w14:paraId="534524E1">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Change Management, Version Management and deployment.</w:t>
      </w:r>
    </w:p>
    <w:p w14:paraId="534524E2">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Co-ordinate with different teams and release the buildings to the target environment in a controlled manner.</w:t>
      </w:r>
    </w:p>
    <w:p w14:paraId="534524E3">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Deploying Hot patches based on requirement.</w:t>
      </w:r>
    </w:p>
    <w:p w14:paraId="534524E4">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 xml:space="preserve">Labeling and triggering the builds. </w:t>
      </w:r>
    </w:p>
    <w:p w14:paraId="534524E5">
      <w:pPr>
        <w:numPr>
          <w:ilvl w:val="0"/>
          <w:numId w:val="1"/>
        </w:numPr>
        <w:spacing w:after="0" w:line="276" w:lineRule="auto"/>
        <w:jc w:val="both"/>
        <w:outlineLvl w:val="3"/>
        <w:rPr>
          <w:rFonts w:ascii="Times New Roman" w:hAnsi="Times New Roman" w:eastAsia="FontAwesome"/>
          <w:color w:val="000000"/>
          <w14:ligatures w14:val="standardContextual"/>
        </w:rPr>
      </w:pPr>
      <w:r>
        <w:rPr>
          <w:rFonts w:ascii="Times New Roman" w:hAnsi="Times New Roman" w:eastAsia="FontAwesome"/>
          <w:color w:val="000000"/>
          <w14:ligatures w14:val="standardContextual"/>
        </w:rPr>
        <w:t>Monitoring the automated Nightly Builds in Jenkins.</w:t>
      </w:r>
    </w:p>
    <w:sectPr>
      <w:pgSz w:w="12240" w:h="15840"/>
      <w:pgMar w:top="720" w:right="720" w:bottom="720" w:left="720" w:header="576"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Carlito">
    <w:altName w:val="Calibri"/>
    <w:panose1 w:val="00000000000000000000"/>
    <w:charset w:val="01"/>
    <w:family w:val="roman"/>
    <w:pitch w:val="default"/>
    <w:sig w:usb0="00000000" w:usb1="00000000" w:usb2="00000000" w:usb3="00000000" w:csb0="00000000" w:csb1="00000000"/>
  </w:font>
  <w:font w:name="FontAwesome">
    <w:altName w:val="MingLiU-ExtB"/>
    <w:panose1 w:val="00000000000000000000"/>
    <w:charset w:val="88"/>
    <w:family w:val="swiss"/>
    <w:pitch w:val="default"/>
    <w:sig w:usb0="00000000" w:usb1="00000000" w:usb2="00000010" w:usb3="00000000" w:csb0="00100001" w:csb1="00000000"/>
  </w:font>
  <w:font w:name="Montserrat">
    <w:altName w:val="Segoe Print"/>
    <w:panose1 w:val="000005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F0C37"/>
    <w:multiLevelType w:val="singleLevel"/>
    <w:tmpl w:val="023F0C37"/>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CB"/>
    <w:rsid w:val="0004154E"/>
    <w:rsid w:val="00046E9B"/>
    <w:rsid w:val="000A1454"/>
    <w:rsid w:val="000A16EF"/>
    <w:rsid w:val="000A25EC"/>
    <w:rsid w:val="000B4B0C"/>
    <w:rsid w:val="000C3F5A"/>
    <w:rsid w:val="000F1990"/>
    <w:rsid w:val="000F32DF"/>
    <w:rsid w:val="0011713E"/>
    <w:rsid w:val="00131B42"/>
    <w:rsid w:val="00160C00"/>
    <w:rsid w:val="00171AA9"/>
    <w:rsid w:val="001A10D1"/>
    <w:rsid w:val="001B3773"/>
    <w:rsid w:val="001B5ED0"/>
    <w:rsid w:val="001C0972"/>
    <w:rsid w:val="001C199E"/>
    <w:rsid w:val="001D19F5"/>
    <w:rsid w:val="001D33AD"/>
    <w:rsid w:val="0020343B"/>
    <w:rsid w:val="00223B70"/>
    <w:rsid w:val="002620D2"/>
    <w:rsid w:val="00266453"/>
    <w:rsid w:val="002B0450"/>
    <w:rsid w:val="002B5418"/>
    <w:rsid w:val="002F3E36"/>
    <w:rsid w:val="00345672"/>
    <w:rsid w:val="00363BF4"/>
    <w:rsid w:val="00372100"/>
    <w:rsid w:val="003C2DF3"/>
    <w:rsid w:val="003E5D09"/>
    <w:rsid w:val="003F3DE7"/>
    <w:rsid w:val="003F71CE"/>
    <w:rsid w:val="00446FE4"/>
    <w:rsid w:val="00447C17"/>
    <w:rsid w:val="004710C6"/>
    <w:rsid w:val="00473492"/>
    <w:rsid w:val="00477743"/>
    <w:rsid w:val="00487F59"/>
    <w:rsid w:val="00490B45"/>
    <w:rsid w:val="0049536F"/>
    <w:rsid w:val="004969C3"/>
    <w:rsid w:val="004B6FB8"/>
    <w:rsid w:val="004C40DD"/>
    <w:rsid w:val="004D144B"/>
    <w:rsid w:val="004D207D"/>
    <w:rsid w:val="00500E60"/>
    <w:rsid w:val="00507872"/>
    <w:rsid w:val="00536A20"/>
    <w:rsid w:val="00557371"/>
    <w:rsid w:val="005573B8"/>
    <w:rsid w:val="0056240B"/>
    <w:rsid w:val="00567918"/>
    <w:rsid w:val="00574729"/>
    <w:rsid w:val="005F1CF4"/>
    <w:rsid w:val="00605504"/>
    <w:rsid w:val="00610CF4"/>
    <w:rsid w:val="00613261"/>
    <w:rsid w:val="00627644"/>
    <w:rsid w:val="006307A8"/>
    <w:rsid w:val="00641EEC"/>
    <w:rsid w:val="00645570"/>
    <w:rsid w:val="00661974"/>
    <w:rsid w:val="00674C5D"/>
    <w:rsid w:val="006A2A34"/>
    <w:rsid w:val="006A4263"/>
    <w:rsid w:val="006C4B6E"/>
    <w:rsid w:val="006C6CB0"/>
    <w:rsid w:val="006D32ED"/>
    <w:rsid w:val="006F19D7"/>
    <w:rsid w:val="00707FB6"/>
    <w:rsid w:val="00713195"/>
    <w:rsid w:val="00715904"/>
    <w:rsid w:val="007354B8"/>
    <w:rsid w:val="00747D00"/>
    <w:rsid w:val="00766253"/>
    <w:rsid w:val="00777E5F"/>
    <w:rsid w:val="0078231B"/>
    <w:rsid w:val="007A087B"/>
    <w:rsid w:val="007A6479"/>
    <w:rsid w:val="007B06DE"/>
    <w:rsid w:val="007B7800"/>
    <w:rsid w:val="007C5FED"/>
    <w:rsid w:val="00814109"/>
    <w:rsid w:val="00816AF3"/>
    <w:rsid w:val="0084147A"/>
    <w:rsid w:val="008640F3"/>
    <w:rsid w:val="0087629A"/>
    <w:rsid w:val="0087681D"/>
    <w:rsid w:val="00877D5A"/>
    <w:rsid w:val="00884249"/>
    <w:rsid w:val="00891447"/>
    <w:rsid w:val="0089393F"/>
    <w:rsid w:val="00894E3F"/>
    <w:rsid w:val="008A1DC0"/>
    <w:rsid w:val="008C3E85"/>
    <w:rsid w:val="008D70E8"/>
    <w:rsid w:val="008E3596"/>
    <w:rsid w:val="00926334"/>
    <w:rsid w:val="0095270C"/>
    <w:rsid w:val="00985459"/>
    <w:rsid w:val="009D1CB3"/>
    <w:rsid w:val="00A67679"/>
    <w:rsid w:val="00A77097"/>
    <w:rsid w:val="00A7709D"/>
    <w:rsid w:val="00A978D4"/>
    <w:rsid w:val="00AB00E5"/>
    <w:rsid w:val="00AB7848"/>
    <w:rsid w:val="00AD60BB"/>
    <w:rsid w:val="00AD768F"/>
    <w:rsid w:val="00AE2ECB"/>
    <w:rsid w:val="00AF7887"/>
    <w:rsid w:val="00B07663"/>
    <w:rsid w:val="00B10FF4"/>
    <w:rsid w:val="00B53D39"/>
    <w:rsid w:val="00B72536"/>
    <w:rsid w:val="00B743CE"/>
    <w:rsid w:val="00B83C72"/>
    <w:rsid w:val="00B876CB"/>
    <w:rsid w:val="00BB0E25"/>
    <w:rsid w:val="00BB3055"/>
    <w:rsid w:val="00BD1AAB"/>
    <w:rsid w:val="00C0739E"/>
    <w:rsid w:val="00C07D61"/>
    <w:rsid w:val="00C13855"/>
    <w:rsid w:val="00C33BD0"/>
    <w:rsid w:val="00C47E50"/>
    <w:rsid w:val="00C54FCA"/>
    <w:rsid w:val="00CF2933"/>
    <w:rsid w:val="00CF2FFD"/>
    <w:rsid w:val="00D208A2"/>
    <w:rsid w:val="00D54787"/>
    <w:rsid w:val="00D8001C"/>
    <w:rsid w:val="00D950B4"/>
    <w:rsid w:val="00D97187"/>
    <w:rsid w:val="00DF189D"/>
    <w:rsid w:val="00E229CE"/>
    <w:rsid w:val="00E26412"/>
    <w:rsid w:val="00E4068F"/>
    <w:rsid w:val="00E42DC9"/>
    <w:rsid w:val="00E747FE"/>
    <w:rsid w:val="00E75EA6"/>
    <w:rsid w:val="00E76581"/>
    <w:rsid w:val="00E92682"/>
    <w:rsid w:val="00E93D33"/>
    <w:rsid w:val="00EB4FD5"/>
    <w:rsid w:val="00EC3C0C"/>
    <w:rsid w:val="00ED245D"/>
    <w:rsid w:val="00ED470E"/>
    <w:rsid w:val="00ED618E"/>
    <w:rsid w:val="00EE1F8C"/>
    <w:rsid w:val="00F042FD"/>
    <w:rsid w:val="00F34C01"/>
    <w:rsid w:val="00F532ED"/>
    <w:rsid w:val="00F64567"/>
    <w:rsid w:val="00F67E63"/>
    <w:rsid w:val="00FB1724"/>
    <w:rsid w:val="00FC048D"/>
    <w:rsid w:val="082975B6"/>
    <w:rsid w:val="0B7329D8"/>
    <w:rsid w:val="0EB377B1"/>
    <w:rsid w:val="0F5B31F4"/>
    <w:rsid w:val="0FAB7998"/>
    <w:rsid w:val="102A5C1A"/>
    <w:rsid w:val="10FA0608"/>
    <w:rsid w:val="128D51D9"/>
    <w:rsid w:val="131F1FCB"/>
    <w:rsid w:val="13EF5553"/>
    <w:rsid w:val="167B3370"/>
    <w:rsid w:val="180D06E0"/>
    <w:rsid w:val="1925508B"/>
    <w:rsid w:val="192F3D1E"/>
    <w:rsid w:val="1AD03D14"/>
    <w:rsid w:val="1C527C03"/>
    <w:rsid w:val="1E9C42C4"/>
    <w:rsid w:val="1F6B3698"/>
    <w:rsid w:val="1FC508AF"/>
    <w:rsid w:val="23F03644"/>
    <w:rsid w:val="23F76A17"/>
    <w:rsid w:val="262B152D"/>
    <w:rsid w:val="288A5D64"/>
    <w:rsid w:val="2B104B09"/>
    <w:rsid w:val="2C216675"/>
    <w:rsid w:val="2F522A58"/>
    <w:rsid w:val="310D63E0"/>
    <w:rsid w:val="315301FC"/>
    <w:rsid w:val="32D337D6"/>
    <w:rsid w:val="36485E35"/>
    <w:rsid w:val="37650CEC"/>
    <w:rsid w:val="3810711D"/>
    <w:rsid w:val="38CA1A00"/>
    <w:rsid w:val="3F3E09DF"/>
    <w:rsid w:val="3FF27209"/>
    <w:rsid w:val="40B45063"/>
    <w:rsid w:val="41CF3183"/>
    <w:rsid w:val="479F51DA"/>
    <w:rsid w:val="47ED2131"/>
    <w:rsid w:val="48DB3696"/>
    <w:rsid w:val="491F5084"/>
    <w:rsid w:val="4B407B32"/>
    <w:rsid w:val="4BF154AA"/>
    <w:rsid w:val="4BFC3C2F"/>
    <w:rsid w:val="4F8629A2"/>
    <w:rsid w:val="4FB01B5E"/>
    <w:rsid w:val="5793124B"/>
    <w:rsid w:val="5A97741F"/>
    <w:rsid w:val="5CB531F2"/>
    <w:rsid w:val="5F4F79F8"/>
    <w:rsid w:val="612B657A"/>
    <w:rsid w:val="616E7210"/>
    <w:rsid w:val="65F67457"/>
    <w:rsid w:val="687D22F9"/>
    <w:rsid w:val="6925127E"/>
    <w:rsid w:val="6BE5065B"/>
    <w:rsid w:val="6DC33E3E"/>
    <w:rsid w:val="6FE323F8"/>
    <w:rsid w:val="709B5B4C"/>
    <w:rsid w:val="7252521E"/>
    <w:rsid w:val="74734E98"/>
    <w:rsid w:val="75BD360D"/>
    <w:rsid w:val="762C14A8"/>
    <w:rsid w:val="7B2A2023"/>
    <w:rsid w:val="7DB35D51"/>
    <w:rsid w:val="7EA92472"/>
    <w:rsid w:val="7FE04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Calibri" w:hAnsi="Calibri" w:eastAsia="Times New Roman" w:cs="Times New Roman"/>
      <w:sz w:val="21"/>
      <w:szCs w:val="21"/>
      <w:lang w:val="en-US" w:eastAsia="en-US" w:bidi="ar-SA"/>
    </w:rPr>
  </w:style>
  <w:style w:type="paragraph" w:styleId="2">
    <w:name w:val="heading 6"/>
    <w:basedOn w:val="1"/>
    <w:link w:val="13"/>
    <w:qFormat/>
    <w:uiPriority w:val="9"/>
    <w:pPr>
      <w:spacing w:before="100" w:beforeAutospacing="1" w:after="100" w:afterAutospacing="1" w:line="240" w:lineRule="auto"/>
      <w:outlineLvl w:val="5"/>
    </w:pPr>
    <w:rPr>
      <w:rFonts w:ascii="Times New Roman" w:hAnsi="Times New Roman"/>
      <w:b/>
      <w:bCs/>
      <w:sz w:val="15"/>
      <w:szCs w:val="15"/>
    </w:rPr>
  </w:style>
  <w:style w:type="character" w:default="1" w:styleId="3">
    <w:name w:val="Default Paragraph Font"/>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eastAsia" w:ascii="Aptos" w:hAnsi="Aptos" w:eastAsia="Aptos" w:cs="Aptos"/>
      <w:sz w:val="22"/>
      <w:szCs w:val="22"/>
      <w:lang w:eastAsia="en-US"/>
    </w:rPr>
    <w:tblPr>
      <w:tblCellMar>
        <w:top w:w="0" w:type="dxa"/>
        <w:left w:w="108" w:type="dxa"/>
        <w:bottom w:w="0" w:type="dxa"/>
        <w:right w:w="108" w:type="dxa"/>
      </w:tblCellMar>
    </w:tblPr>
  </w:style>
  <w:style w:type="paragraph" w:styleId="5">
    <w:name w:val="Balloon Text"/>
    <w:basedOn w:val="1"/>
    <w:link w:val="26"/>
    <w:autoRedefine/>
    <w:semiHidden/>
    <w:unhideWhenUsed/>
    <w:qFormat/>
    <w:uiPriority w:val="99"/>
    <w:pPr>
      <w:spacing w:after="0" w:line="240" w:lineRule="auto"/>
    </w:pPr>
    <w:rPr>
      <w:rFonts w:ascii="Tahoma" w:hAnsi="Tahoma" w:cs="Tahoma"/>
      <w:sz w:val="16"/>
      <w:szCs w:val="16"/>
    </w:rPr>
  </w:style>
  <w:style w:type="paragraph" w:styleId="6">
    <w:name w:val="Body Text"/>
    <w:basedOn w:val="1"/>
    <w:autoRedefine/>
    <w:qFormat/>
    <w:uiPriority w:val="1"/>
    <w:pPr>
      <w:spacing w:before="48"/>
      <w:ind w:left="606" w:hanging="363"/>
    </w:pPr>
    <w:rPr>
      <w:rFonts w:eastAsia="Calibri" w:cs="Calibri"/>
      <w:sz w:val="24"/>
      <w:szCs w:val="24"/>
      <w:lang w:bidi="en-US"/>
    </w:rPr>
  </w:style>
  <w:style w:type="paragraph" w:styleId="7">
    <w:name w:val="footer"/>
    <w:basedOn w:val="1"/>
    <w:autoRedefine/>
    <w:semiHidden/>
    <w:unhideWhenUsed/>
    <w:qFormat/>
    <w:uiPriority w:val="99"/>
    <w:pPr>
      <w:tabs>
        <w:tab w:val="center" w:pos="4153"/>
        <w:tab w:val="right" w:pos="8306"/>
      </w:tabs>
      <w:snapToGrid w:val="0"/>
    </w:pPr>
    <w:rPr>
      <w:sz w:val="18"/>
      <w:szCs w:val="18"/>
    </w:rPr>
  </w:style>
  <w:style w:type="paragraph" w:styleId="8">
    <w:name w:val="header"/>
    <w:basedOn w:val="1"/>
    <w:autoRedefine/>
    <w:semiHidden/>
    <w:unhideWhenUsed/>
    <w:qFormat/>
    <w:uiPriority w:val="99"/>
    <w:pPr>
      <w:tabs>
        <w:tab w:val="center" w:pos="4153"/>
        <w:tab w:val="right" w:pos="8306"/>
      </w:tabs>
      <w:snapToGrid w:val="0"/>
    </w:pPr>
    <w:rPr>
      <w:sz w:val="18"/>
      <w:szCs w:val="18"/>
    </w:rPr>
  </w:style>
  <w:style w:type="character" w:styleId="9">
    <w:name w:val="Hyperlink"/>
    <w:basedOn w:val="3"/>
    <w:autoRedefine/>
    <w:unhideWhenUsed/>
    <w:qFormat/>
    <w:uiPriority w:val="99"/>
    <w:rPr>
      <w:color w:val="0563C1"/>
      <w:u w:val="single"/>
    </w:rPr>
  </w:style>
  <w:style w:type="paragraph" w:styleId="10">
    <w:name w:val="Normal (Web)"/>
    <w:basedOn w:val="1"/>
    <w:autoRedefine/>
    <w:unhideWhenUsed/>
    <w:qFormat/>
    <w:uiPriority w:val="99"/>
    <w:pPr>
      <w:spacing w:before="100" w:beforeAutospacing="1" w:after="100" w:afterAutospacing="1" w:line="240" w:lineRule="auto"/>
    </w:pPr>
    <w:rPr>
      <w:rFonts w:ascii="Times New Roman" w:hAnsi="Times New Roman"/>
      <w:sz w:val="24"/>
      <w:szCs w:val="24"/>
    </w:rPr>
  </w:style>
  <w:style w:type="character" w:styleId="11">
    <w:name w:val="Strong"/>
    <w:basedOn w:val="3"/>
    <w:autoRedefine/>
    <w:qFormat/>
    <w:uiPriority w:val="22"/>
    <w:rPr>
      <w:b/>
      <w:bCs/>
    </w:rPr>
  </w:style>
  <w:style w:type="table" w:styleId="12">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6 Char"/>
    <w:basedOn w:val="3"/>
    <w:link w:val="2"/>
    <w:autoRedefine/>
    <w:qFormat/>
    <w:uiPriority w:val="9"/>
    <w:rPr>
      <w:rFonts w:ascii="Times New Roman" w:hAnsi="Times New Roman" w:eastAsia="Times New Roman" w:cs="Times New Roman"/>
      <w:b/>
      <w:bCs/>
      <w:sz w:val="15"/>
      <w:szCs w:val="15"/>
    </w:rPr>
  </w:style>
  <w:style w:type="paragraph" w:customStyle="1" w:styleId="14">
    <w:name w:val="Colorful List - Accent 11"/>
    <w:basedOn w:val="1"/>
    <w:link w:val="15"/>
    <w:autoRedefine/>
    <w:qFormat/>
    <w:uiPriority w:val="34"/>
    <w:pPr>
      <w:ind w:left="720"/>
      <w:contextualSpacing/>
    </w:pPr>
  </w:style>
  <w:style w:type="character" w:customStyle="1" w:styleId="15">
    <w:name w:val="Colorful List - Accent 1 Char"/>
    <w:link w:val="14"/>
    <w:qFormat/>
    <w:uiPriority w:val="34"/>
    <w:rPr>
      <w:rFonts w:ascii="Calibri" w:hAnsi="Calibri" w:eastAsia="Times New Roman" w:cs="Times New Roman"/>
      <w:sz w:val="21"/>
      <w:szCs w:val="21"/>
    </w:rPr>
  </w:style>
  <w:style w:type="paragraph" w:styleId="16">
    <w:name w:val="No Spacing"/>
    <w:link w:val="19"/>
    <w:qFormat/>
    <w:uiPriority w:val="1"/>
    <w:rPr>
      <w:rFonts w:ascii="Calibri" w:hAnsi="Calibri" w:eastAsia="Times New Roman" w:cs="Times New Roman"/>
      <w:sz w:val="21"/>
      <w:szCs w:val="21"/>
      <w:lang w:val="en-US" w:eastAsia="en-US" w:bidi="ar-SA"/>
    </w:rPr>
  </w:style>
  <w:style w:type="paragraph" w:styleId="17">
    <w:name w:val="List Paragraph"/>
    <w:basedOn w:val="1"/>
    <w:link w:val="18"/>
    <w:autoRedefine/>
    <w:qFormat/>
    <w:uiPriority w:val="34"/>
    <w:pPr>
      <w:spacing w:after="160" w:line="259" w:lineRule="auto"/>
      <w:ind w:left="720"/>
      <w:contextualSpacing/>
    </w:pPr>
    <w:rPr>
      <w:rFonts w:eastAsia="Calibri"/>
      <w:sz w:val="22"/>
      <w:szCs w:val="22"/>
    </w:rPr>
  </w:style>
  <w:style w:type="character" w:customStyle="1" w:styleId="18">
    <w:name w:val="List Paragraph Char"/>
    <w:link w:val="17"/>
    <w:autoRedefine/>
    <w:qFormat/>
    <w:locked/>
    <w:uiPriority w:val="34"/>
    <w:rPr>
      <w:rFonts w:ascii="Calibri" w:hAnsi="Calibri" w:eastAsia="Calibri" w:cs="Times New Roman"/>
    </w:rPr>
  </w:style>
  <w:style w:type="character" w:customStyle="1" w:styleId="19">
    <w:name w:val="No Spacing Char"/>
    <w:link w:val="16"/>
    <w:autoRedefine/>
    <w:qFormat/>
    <w:uiPriority w:val="1"/>
    <w:rPr>
      <w:rFonts w:ascii="Calibri" w:hAnsi="Calibri" w:eastAsia="Times New Roman" w:cs="Times New Roman"/>
      <w:sz w:val="21"/>
      <w:szCs w:val="21"/>
    </w:rPr>
  </w:style>
  <w:style w:type="character" w:customStyle="1" w:styleId="20">
    <w:name w:val="hl"/>
    <w:basedOn w:val="3"/>
    <w:autoRedefine/>
    <w:qFormat/>
    <w:uiPriority w:val="0"/>
  </w:style>
  <w:style w:type="paragraph" w:customStyle="1" w:styleId="21">
    <w:name w:val="text-italic"/>
    <w:basedOn w:val="1"/>
    <w:autoRedefine/>
    <w:qFormat/>
    <w:uiPriority w:val="0"/>
    <w:pPr>
      <w:spacing w:before="100" w:beforeAutospacing="1" w:after="100" w:afterAutospacing="1" w:line="240" w:lineRule="auto"/>
    </w:pPr>
    <w:rPr>
      <w:rFonts w:ascii="Times New Roman" w:hAnsi="Times New Roman"/>
      <w:sz w:val="24"/>
      <w:szCs w:val="24"/>
    </w:rPr>
  </w:style>
  <w:style w:type="paragraph" w:customStyle="1" w:styleId="22">
    <w:name w:val="Standard"/>
    <w:autoRedefine/>
    <w:qFormat/>
    <w:uiPriority w:val="0"/>
    <w:pPr>
      <w:suppressAutoHyphens/>
      <w:autoSpaceDN w:val="0"/>
      <w:textAlignment w:val="baseline"/>
    </w:pPr>
    <w:rPr>
      <w:rFonts w:ascii="Times New Roman" w:hAnsi="Times New Roman" w:eastAsia="Times New Roman" w:cs="Mangal"/>
      <w:kern w:val="3"/>
      <w:sz w:val="24"/>
      <w:szCs w:val="24"/>
      <w:lang w:val="en-GB" w:eastAsia="zh-CN" w:bidi="hi-IN"/>
    </w:rPr>
  </w:style>
  <w:style w:type="paragraph" w:customStyle="1" w:styleId="23">
    <w:name w:val="Normal0"/>
    <w:qFormat/>
    <w:uiPriority w:val="0"/>
    <w:pPr>
      <w:widowControl w:val="0"/>
      <w:autoSpaceDE w:val="0"/>
      <w:autoSpaceDN w:val="0"/>
    </w:pPr>
    <w:rPr>
      <w:rFonts w:ascii="Calibri" w:hAnsi="Calibri" w:eastAsia="Calibri" w:cs="Calibri"/>
      <w:sz w:val="22"/>
      <w:szCs w:val="22"/>
      <w:lang w:val="en-US" w:eastAsia="en-US" w:bidi="ar-SA"/>
    </w:rPr>
  </w:style>
  <w:style w:type="paragraph" w:customStyle="1" w:styleId="24">
    <w:name w:val="List Paragraph1"/>
    <w:basedOn w:val="1"/>
    <w:autoRedefine/>
    <w:qFormat/>
    <w:uiPriority w:val="1"/>
    <w:pPr>
      <w:widowControl w:val="0"/>
      <w:suppressAutoHyphens/>
      <w:spacing w:after="0" w:line="240" w:lineRule="auto"/>
      <w:ind w:left="500" w:hanging="360"/>
    </w:pPr>
    <w:rPr>
      <w:rFonts w:ascii="Carlito" w:hAnsi="Carlito" w:eastAsia="Carlito" w:cs="Carlito"/>
      <w:sz w:val="22"/>
      <w:szCs w:val="22"/>
    </w:rPr>
  </w:style>
  <w:style w:type="character" w:customStyle="1" w:styleId="25">
    <w:name w:val="Unresolved Mention1"/>
    <w:basedOn w:val="3"/>
    <w:semiHidden/>
    <w:unhideWhenUsed/>
    <w:qFormat/>
    <w:uiPriority w:val="99"/>
    <w:rPr>
      <w:color w:val="605E5C"/>
      <w:shd w:val="clear" w:color="auto" w:fill="E1DFDD"/>
    </w:rPr>
  </w:style>
  <w:style w:type="character" w:customStyle="1" w:styleId="26">
    <w:name w:val="Balloon Text Char"/>
    <w:basedOn w:val="3"/>
    <w:link w:val="5"/>
    <w:semiHidden/>
    <w:qFormat/>
    <w:uiPriority w:val="99"/>
    <w:rPr>
      <w:rFonts w:ascii="Tahoma" w:hAnsi="Tahoma" w:eastAsia="Times New Roman" w:cs="Tahoma"/>
      <w:sz w:val="16"/>
      <w:szCs w:val="16"/>
    </w:rPr>
  </w:style>
  <w:style w:type="table" w:customStyle="1" w:styleId="27">
    <w:name w:val="_Style 10"/>
    <w:basedOn w:val="28"/>
    <w:qFormat/>
    <w:uiPriority w:val="0"/>
    <w:tblPr>
      <w:tblCellMar>
        <w:left w:w="108" w:type="dxa"/>
        <w:right w:w="108" w:type="dxa"/>
      </w:tblCellMar>
    </w:tblPr>
  </w:style>
  <w:style w:type="table" w:customStyle="1" w:styleId="28">
    <w:name w:val="Table Normal1"/>
    <w:qFormat/>
    <w:uiPriority w:val="0"/>
    <w:tblPr>
      <w:tblCellMar>
        <w:top w:w="0" w:type="dxa"/>
        <w:left w:w="0" w:type="dxa"/>
        <w:bottom w:w="0" w:type="dxa"/>
        <w:right w:w="0" w:type="dxa"/>
      </w:tblCellMar>
    </w:tblPr>
  </w:style>
  <w:style w:type="character" w:customStyle="1" w:styleId="29">
    <w:name w:val="emailstyle15"/>
    <w:uiPriority w:val="0"/>
    <w:rPr>
      <w:rFonts w:hint="eastAsia" w:ascii="Aptos" w:hAnsi="Aptos" w:eastAsia="Aptos" w:cs="Times New Roman"/>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2466</Words>
  <Characters>14058</Characters>
  <Lines>117</Lines>
  <Paragraphs>32</Paragraphs>
  <TotalTime>7</TotalTime>
  <ScaleCrop>false</ScaleCrop>
  <LinksUpToDate>false</LinksUpToDate>
  <CharactersWithSpaces>16492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2025-01-23T19:06:00Z</dcterms:created>
  <dc:creator>Rakesh Reddy Thudi</dc:creator>
  <cp:lastModifiedBy>Lokesh</cp:lastModifiedBy>
  <dcterms:modified xsi:type="dcterms:W3CDTF">2025-03-26T21:42:28Z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8163f9bfec58231be7d27adf5ed1d453cddd0fa11b18b098a0339027c3f7626e</vt:lpwstr>
  </property>
  <property fmtid="{D5CDD505-2E9C-101B-9397-08002B2CF9AE}" pid="3" name="KSOProductBuildVer">
    <vt:lpwstr>1033-12.2.0.20326</vt:lpwstr>
  </property>
  <property fmtid="{D5CDD505-2E9C-101B-9397-08002B2CF9AE}" pid="4" name="ICV">
    <vt:lpwstr>78306052D7524A36A3D18E31241F49AF_13</vt:lpwstr>
  </property>
</Properties>
</file>