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436FF" w14:textId="2F8F9DC9" w:rsidR="00F80CC9" w:rsidRPr="00041591" w:rsidRDefault="004B2DD5" w:rsidP="004B2DD5">
      <w:pPr>
        <w:pStyle w:val="Heading1"/>
        <w:spacing w:before="100" w:beforeAutospacing="1" w:after="0"/>
        <w:ind w:right="57"/>
        <w:jc w:val="both"/>
        <w:rPr>
          <w:rFonts w:ascii="Garamond" w:hAnsi="Garamond" w:cs="Calibri"/>
          <w:sz w:val="24"/>
          <w:szCs w:val="24"/>
        </w:rPr>
      </w:pPr>
      <w:r>
        <w:rPr>
          <w:noProof/>
        </w:rPr>
        <w:drawing>
          <wp:anchor distT="0" distB="0" distL="0" distR="0" simplePos="0" relativeHeight="251659776" behindDoc="0" locked="0" layoutInCell="1" allowOverlap="1" wp14:anchorId="2CC9CBE2" wp14:editId="4844F958">
            <wp:simplePos x="0" y="0"/>
            <wp:positionH relativeFrom="page">
              <wp:posOffset>3150870</wp:posOffset>
            </wp:positionH>
            <wp:positionV relativeFrom="paragraph">
              <wp:posOffset>14605</wp:posOffset>
            </wp:positionV>
            <wp:extent cx="920115" cy="549275"/>
            <wp:effectExtent l="0" t="0" r="0" b="0"/>
            <wp:wrapNone/>
            <wp:docPr id="178652977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920115" cy="549275"/>
                    </a:xfrm>
                    <a:prstGeom prst="rect">
                      <a:avLst/>
                    </a:prstGeom>
                  </pic:spPr>
                </pic:pic>
              </a:graphicData>
            </a:graphic>
            <wp14:sizeRelV relativeFrom="margin">
              <wp14:pctHeight>0</wp14:pctHeight>
            </wp14:sizeRelV>
          </wp:anchor>
        </w:drawing>
      </w:r>
      <w:r w:rsidR="004E7112">
        <w:rPr>
          <w:rFonts w:ascii="Garamond" w:hAnsi="Garamond" w:cs="Calibri"/>
          <w:noProof/>
          <w:sz w:val="24"/>
          <w:szCs w:val="24"/>
        </w:rPr>
        <w:drawing>
          <wp:inline distT="0" distB="0" distL="0" distR="0" wp14:anchorId="03EFE7F9" wp14:editId="5E9E7FB3">
            <wp:extent cx="707666" cy="707666"/>
            <wp:effectExtent l="0" t="0" r="3810" b="3810"/>
            <wp:docPr id="19656658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65866" name="Picture 1965665866"/>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7666" cy="707666"/>
                    </a:xfrm>
                    <a:prstGeom prst="rect">
                      <a:avLst/>
                    </a:prstGeom>
                  </pic:spPr>
                </pic:pic>
              </a:graphicData>
            </a:graphic>
          </wp:inline>
        </w:drawing>
      </w:r>
      <w:r w:rsidR="00555D7A">
        <w:rPr>
          <w:rFonts w:ascii="Garamond" w:hAnsi="Garamond" w:cs="Calibri"/>
          <w:sz w:val="24"/>
          <w:szCs w:val="24"/>
        </w:rPr>
        <w:t xml:space="preserve">   </w:t>
      </w:r>
      <w:r w:rsidR="00EA73D5">
        <w:rPr>
          <w:rFonts w:ascii="Garamond" w:hAnsi="Garamond" w:cs="Calibri"/>
          <w:noProof/>
          <w:sz w:val="24"/>
          <w:szCs w:val="24"/>
        </w:rPr>
        <w:drawing>
          <wp:inline distT="0" distB="0" distL="0" distR="0" wp14:anchorId="521FCC64" wp14:editId="146C1784">
            <wp:extent cx="691763" cy="691763"/>
            <wp:effectExtent l="0" t="0" r="0" b="0"/>
            <wp:docPr id="16269551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955104" name="Picture 162695510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0349" cy="710349"/>
                    </a:xfrm>
                    <a:prstGeom prst="rect">
                      <a:avLst/>
                    </a:prstGeom>
                  </pic:spPr>
                </pic:pic>
              </a:graphicData>
            </a:graphic>
          </wp:inline>
        </w:drawing>
      </w:r>
      <w:r w:rsidR="00555D7A">
        <w:rPr>
          <w:rFonts w:ascii="Garamond" w:hAnsi="Garamond" w:cs="Calibri"/>
          <w:sz w:val="24"/>
          <w:szCs w:val="24"/>
        </w:rPr>
        <w:t xml:space="preserve">   </w:t>
      </w:r>
      <w:r w:rsidR="00EA73D5">
        <w:rPr>
          <w:rFonts w:ascii="Garamond" w:hAnsi="Garamond" w:cs="Calibri"/>
          <w:noProof/>
          <w:sz w:val="24"/>
          <w:szCs w:val="24"/>
        </w:rPr>
        <w:drawing>
          <wp:inline distT="0" distB="0" distL="0" distR="0" wp14:anchorId="23D772EF" wp14:editId="61A6FF56">
            <wp:extent cx="858317" cy="733425"/>
            <wp:effectExtent l="0" t="0" r="0" b="0"/>
            <wp:docPr id="21107735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73539" name="Picture 211077353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3510" cy="737862"/>
                    </a:xfrm>
                    <a:prstGeom prst="rect">
                      <a:avLst/>
                    </a:prstGeom>
                  </pic:spPr>
                </pic:pic>
              </a:graphicData>
            </a:graphic>
          </wp:inline>
        </w:drawing>
      </w:r>
      <w:r w:rsidR="00555D7A">
        <w:rPr>
          <w:rFonts w:ascii="Garamond" w:hAnsi="Garamond" w:cs="Calibri"/>
          <w:sz w:val="24"/>
          <w:szCs w:val="24"/>
        </w:rPr>
        <w:t xml:space="preserve"> </w:t>
      </w:r>
    </w:p>
    <w:p w14:paraId="10807B2E" w14:textId="77777777" w:rsidR="004B2DD5" w:rsidRDefault="004B2DD5" w:rsidP="00205606">
      <w:pPr>
        <w:rPr>
          <w:rFonts w:ascii="Garamond" w:hAnsi="Garamond" w:cs="Calibri"/>
          <w:b/>
          <w:bCs/>
        </w:rPr>
      </w:pPr>
    </w:p>
    <w:p w14:paraId="1FD7092D" w14:textId="6AF6935E" w:rsidR="00205606" w:rsidRPr="004B2DD5" w:rsidRDefault="00EC2392" w:rsidP="00205606">
      <w:pPr>
        <w:rPr>
          <w:rFonts w:ascii="Garamond" w:hAnsi="Garamond" w:cs="Calibri"/>
          <w:b/>
          <w:bCs/>
          <w:sz w:val="32"/>
          <w:szCs w:val="32"/>
        </w:rPr>
      </w:pPr>
      <w:r w:rsidRPr="004B2DD5">
        <w:rPr>
          <w:rFonts w:ascii="Garamond" w:hAnsi="Garamond" w:cs="Calibri"/>
          <w:b/>
          <w:bCs/>
          <w:sz w:val="32"/>
          <w:szCs w:val="32"/>
        </w:rPr>
        <w:t>Sreeram Kandula</w:t>
      </w:r>
    </w:p>
    <w:p w14:paraId="1D19EED5" w14:textId="47F69BD8" w:rsidR="00205606" w:rsidRPr="00205606" w:rsidRDefault="00205606" w:rsidP="00205606">
      <w:pPr>
        <w:rPr>
          <w:rFonts w:asciiTheme="minorHAnsi" w:hAnsiTheme="minorHAnsi" w:cstheme="minorHAnsi"/>
          <w:sz w:val="26"/>
          <w:szCs w:val="26"/>
          <w:lang w:eastAsia="x-none"/>
        </w:rPr>
      </w:pPr>
      <w:hyperlink r:id="rId12" w:history="1">
        <w:r w:rsidRPr="0033209A">
          <w:rPr>
            <w:rStyle w:val="Hyperlink"/>
            <w:rFonts w:asciiTheme="minorHAnsi" w:hAnsiTheme="minorHAnsi" w:cstheme="minorHAnsi"/>
            <w:sz w:val="26"/>
            <w:szCs w:val="26"/>
            <w:lang w:eastAsia="x-none"/>
          </w:rPr>
          <w:t>https://www.linkedin.com/in/sreeram-k-3178a19a</w:t>
        </w:r>
      </w:hyperlink>
    </w:p>
    <w:p w14:paraId="6E5DD61B" w14:textId="3582453D" w:rsidR="00205606" w:rsidRPr="0043070C" w:rsidRDefault="00CF67F8" w:rsidP="00205606">
      <w:pPr>
        <w:ind w:right="15"/>
        <w:jc w:val="both"/>
        <w:rPr>
          <w:rFonts w:ascii="Garamond" w:hAnsi="Garamond" w:cs="Calibri"/>
          <w:b/>
          <w:bCs/>
          <w:lang w:eastAsia="x-none"/>
        </w:rPr>
      </w:pPr>
      <w:r w:rsidRPr="00041591">
        <w:rPr>
          <w:rFonts w:ascii="Garamond" w:hAnsi="Garamond" w:cs="Calibri"/>
          <w:b/>
          <w:bCs/>
          <w:lang w:eastAsia="x-none"/>
        </w:rPr>
        <w:t>Email:</w:t>
      </w:r>
      <w:r w:rsidRPr="0043070C">
        <w:rPr>
          <w:rFonts w:ascii="Garamond" w:hAnsi="Garamond" w:cs="Calibri"/>
          <w:b/>
          <w:bCs/>
          <w:lang w:eastAsia="x-none"/>
        </w:rPr>
        <w:t xml:space="preserve"> </w:t>
      </w:r>
      <w:r w:rsidR="00286086" w:rsidRPr="004B2DD5">
        <w:rPr>
          <w:rFonts w:ascii="Calibri" w:hAnsi="Calibri" w:cs="Calibri"/>
          <w:color w:val="0070C0"/>
          <w:sz w:val="22"/>
          <w:szCs w:val="22"/>
          <w:u w:val="single"/>
          <w:lang w:eastAsia="x-none"/>
        </w:rPr>
        <w:t>kandu</w:t>
      </w:r>
      <w:r w:rsidR="0015723F" w:rsidRPr="004B2DD5">
        <w:rPr>
          <w:rFonts w:ascii="Calibri" w:hAnsi="Calibri" w:cs="Calibri"/>
          <w:color w:val="0070C0"/>
          <w:sz w:val="22"/>
          <w:szCs w:val="22"/>
          <w:u w:val="single"/>
          <w:lang w:eastAsia="x-none"/>
        </w:rPr>
        <w:t>lasreeram3</w:t>
      </w:r>
      <w:r w:rsidR="0043070C" w:rsidRPr="004B2DD5">
        <w:rPr>
          <w:rFonts w:ascii="Calibri" w:hAnsi="Calibri" w:cs="Calibri"/>
          <w:color w:val="0070C0"/>
          <w:sz w:val="22"/>
          <w:szCs w:val="22"/>
          <w:u w:val="single"/>
          <w:lang w:eastAsia="x-none"/>
        </w:rPr>
        <w:t>@gmail.com</w:t>
      </w:r>
      <w:r w:rsidR="00205606">
        <w:rPr>
          <w:rFonts w:ascii="Calibri" w:hAnsi="Calibri" w:cs="Calibri"/>
          <w:sz w:val="22"/>
          <w:szCs w:val="22"/>
          <w:lang w:eastAsia="x-none"/>
        </w:rPr>
        <w:t>|</w:t>
      </w:r>
      <w:r w:rsidR="00205606" w:rsidRPr="00205606">
        <w:rPr>
          <w:rFonts w:ascii="Garamond" w:hAnsi="Garamond" w:cs="Calibri"/>
          <w:b/>
          <w:bCs/>
          <w:lang w:eastAsia="x-none"/>
        </w:rPr>
        <w:t xml:space="preserve"> </w:t>
      </w:r>
      <w:r w:rsidR="00205606" w:rsidRPr="00041591">
        <w:rPr>
          <w:rFonts w:ascii="Garamond" w:hAnsi="Garamond" w:cs="Calibri"/>
          <w:b/>
          <w:bCs/>
          <w:lang w:eastAsia="x-none"/>
        </w:rPr>
        <w:t>Mobile:</w:t>
      </w:r>
      <w:r w:rsidR="00205606" w:rsidRPr="0043070C">
        <w:rPr>
          <w:rFonts w:ascii="Garamond" w:hAnsi="Garamond" w:cs="Calibri"/>
          <w:b/>
          <w:bCs/>
          <w:lang w:eastAsia="x-none"/>
        </w:rPr>
        <w:t xml:space="preserve"> </w:t>
      </w:r>
      <w:r w:rsidR="00205606" w:rsidRPr="000939CF">
        <w:rPr>
          <w:rFonts w:ascii="Calibri" w:hAnsi="Calibri" w:cs="Calibri"/>
          <w:sz w:val="22"/>
          <w:szCs w:val="22"/>
          <w:lang w:eastAsia="x-none"/>
        </w:rPr>
        <w:t xml:space="preserve">+1 </w:t>
      </w:r>
      <w:r w:rsidR="003B0466">
        <w:rPr>
          <w:rFonts w:ascii="Calibri" w:hAnsi="Calibri" w:cs="Calibri"/>
          <w:sz w:val="22"/>
          <w:szCs w:val="22"/>
          <w:lang w:eastAsia="x-none"/>
        </w:rPr>
        <w:t>972</w:t>
      </w:r>
      <w:r w:rsidR="0015723F">
        <w:rPr>
          <w:rFonts w:ascii="Calibri" w:hAnsi="Calibri" w:cs="Calibri"/>
          <w:sz w:val="22"/>
          <w:szCs w:val="22"/>
          <w:lang w:eastAsia="x-none"/>
        </w:rPr>
        <w:t xml:space="preserve"> </w:t>
      </w:r>
      <w:r w:rsidR="003B0466">
        <w:rPr>
          <w:rFonts w:ascii="Calibri" w:hAnsi="Calibri" w:cs="Calibri"/>
          <w:sz w:val="22"/>
          <w:szCs w:val="22"/>
          <w:lang w:eastAsia="x-none"/>
        </w:rPr>
        <w:t>678</w:t>
      </w:r>
      <w:r w:rsidR="0015723F">
        <w:rPr>
          <w:rFonts w:ascii="Calibri" w:hAnsi="Calibri" w:cs="Calibri"/>
          <w:sz w:val="22"/>
          <w:szCs w:val="22"/>
          <w:lang w:eastAsia="x-none"/>
        </w:rPr>
        <w:t xml:space="preserve"> </w:t>
      </w:r>
      <w:r w:rsidR="003B0466">
        <w:rPr>
          <w:rFonts w:ascii="Calibri" w:hAnsi="Calibri" w:cs="Calibri"/>
          <w:sz w:val="22"/>
          <w:szCs w:val="22"/>
          <w:lang w:eastAsia="x-none"/>
        </w:rPr>
        <w:t>0442</w:t>
      </w:r>
    </w:p>
    <w:p w14:paraId="0200C89C" w14:textId="77777777" w:rsidR="00893480" w:rsidRPr="00041591" w:rsidRDefault="004B3711" w:rsidP="00041591">
      <w:pPr>
        <w:ind w:left="-900" w:right="15" w:firstLine="180"/>
        <w:jc w:val="both"/>
        <w:rPr>
          <w:rFonts w:ascii="Garamond" w:hAnsi="Garamond" w:cs="Arial"/>
          <w:b/>
          <w:color w:val="000000"/>
        </w:rPr>
      </w:pPr>
      <w:r w:rsidRPr="00041591">
        <w:rPr>
          <w:rFonts w:ascii="Garamond" w:hAnsi="Garamond"/>
          <w:noProof/>
        </w:rPr>
        <mc:AlternateContent>
          <mc:Choice Requires="wps">
            <w:drawing>
              <wp:anchor distT="4294967287" distB="4294967287" distL="114300" distR="114300" simplePos="0" relativeHeight="251657728" behindDoc="0" locked="0" layoutInCell="1" allowOverlap="1" wp14:anchorId="6514823F" wp14:editId="71B30D18">
                <wp:simplePos x="0" y="0"/>
                <wp:positionH relativeFrom="margin">
                  <wp:align>left</wp:align>
                </wp:positionH>
                <wp:positionV relativeFrom="paragraph">
                  <wp:posOffset>10795</wp:posOffset>
                </wp:positionV>
                <wp:extent cx="6934200" cy="9525"/>
                <wp:effectExtent l="0" t="0" r="19050" b="28575"/>
                <wp:wrapNone/>
                <wp:docPr id="93060435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934200" cy="952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008A5B8" id="Straight Connector 1" o:spid="_x0000_s1026" style="position:absolute;flip:y;z-index:251657728;visibility:visible;mso-wrap-style:square;mso-width-percent:0;mso-height-percent:0;mso-wrap-distance-left:9pt;mso-wrap-distance-top:-.00025mm;mso-wrap-distance-right:9pt;mso-wrap-distance-bottom:-.00025mm;mso-position-horizontal:left;mso-position-horizontal-relative:margin;mso-position-vertical:absolute;mso-position-vertical-relative:text;mso-width-percent:0;mso-height-percent:0;mso-width-relative:page;mso-height-relative:page" from="0,.85pt" to="546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">
                <o:lock v:ext="edit" shapetype="f"/>
                <w10:wrap anchorx="margin"/>
              </v:line>
            </w:pict>
          </mc:Fallback>
        </mc:AlternateContent>
      </w:r>
    </w:p>
    <w:p w14:paraId="731CB7E0" w14:textId="398C740E" w:rsidR="0086253A" w:rsidRPr="004E7112" w:rsidRDefault="00854ABB" w:rsidP="00041591">
      <w:pPr>
        <w:shd w:val="clear" w:color="auto" w:fill="CCCCCC"/>
        <w:ind w:right="15"/>
        <w:jc w:val="both"/>
        <w:rPr>
          <w:rFonts w:ascii="Garamond" w:hAnsi="Garamond" w:cs="Calibri"/>
          <w:b/>
        </w:rPr>
      </w:pPr>
      <w:r w:rsidRPr="004E7112">
        <w:rPr>
          <w:rFonts w:ascii="Garamond" w:hAnsi="Garamond" w:cs="Calibri"/>
          <w:b/>
        </w:rPr>
        <w:t>P</w:t>
      </w:r>
      <w:r w:rsidR="003B0E3C" w:rsidRPr="004E7112">
        <w:rPr>
          <w:rFonts w:ascii="Garamond" w:hAnsi="Garamond" w:cs="Calibri"/>
          <w:b/>
        </w:rPr>
        <w:t>ROFESSIONAL SUMMARY:</w:t>
      </w:r>
    </w:p>
    <w:p w14:paraId="314F1DAF" w14:textId="77024955" w:rsidR="00761FDC" w:rsidRPr="00362EA2" w:rsidRDefault="00CF28D7" w:rsidP="00761FDC">
      <w:pPr>
        <w:pStyle w:val="ListParagraph"/>
        <w:numPr>
          <w:ilvl w:val="0"/>
          <w:numId w:val="29"/>
        </w:numPr>
        <w:ind w:left="567" w:right="15" w:hanging="283"/>
        <w:jc w:val="both"/>
        <w:rPr>
          <w:rFonts w:ascii="Garamond" w:eastAsia="Calibri" w:hAnsi="Garamond" w:cs="Calibri"/>
          <w:color w:val="000000"/>
          <w:lang w:val="en-IN" w:eastAsia="en-IN"/>
        </w:rPr>
      </w:pPr>
      <w:r w:rsidRPr="007B460E">
        <w:rPr>
          <w:rFonts w:ascii="Garamond" w:eastAsia="Calibri" w:hAnsi="Garamond" w:cs="Calibri"/>
          <w:color w:val="000000"/>
          <w:lang w:val="en-IN" w:eastAsia="en-IN"/>
        </w:rPr>
        <w:t>Seasoned Data Engineer with 1</w:t>
      </w:r>
      <w:r w:rsidR="001100A4" w:rsidRPr="007B460E">
        <w:rPr>
          <w:rFonts w:ascii="Garamond" w:eastAsia="Calibri" w:hAnsi="Garamond" w:cs="Calibri"/>
          <w:color w:val="000000"/>
          <w:lang w:val="en-IN" w:eastAsia="en-IN"/>
        </w:rPr>
        <w:t>5</w:t>
      </w:r>
      <w:r w:rsidRPr="007B460E">
        <w:rPr>
          <w:rFonts w:ascii="Garamond" w:eastAsia="Calibri" w:hAnsi="Garamond" w:cs="Calibri"/>
          <w:color w:val="000000"/>
          <w:lang w:val="en-IN" w:eastAsia="en-IN"/>
        </w:rPr>
        <w:t xml:space="preserve">+ years of experience in </w:t>
      </w:r>
      <w:r w:rsidR="00195177" w:rsidRPr="007B460E">
        <w:rPr>
          <w:rFonts w:ascii="Garamond" w:eastAsia="Calibri" w:hAnsi="Garamond" w:cs="Calibri"/>
          <w:color w:val="000000"/>
          <w:lang w:val="en-IN" w:eastAsia="en-IN"/>
        </w:rPr>
        <w:t xml:space="preserve">building </w:t>
      </w:r>
      <w:r w:rsidRPr="007B460E">
        <w:rPr>
          <w:rFonts w:ascii="Garamond" w:eastAsia="Calibri" w:hAnsi="Garamond" w:cs="Calibri"/>
          <w:color w:val="000000"/>
          <w:lang w:val="en-IN" w:eastAsia="en-IN"/>
        </w:rPr>
        <w:t xml:space="preserve">and delivering </w:t>
      </w:r>
      <w:r w:rsidR="00761FDC" w:rsidRPr="00761FDC">
        <w:rPr>
          <w:rFonts w:ascii="Garamond" w:eastAsia="Calibri" w:hAnsi="Garamond" w:cs="Calibri"/>
          <w:color w:val="000000"/>
          <w:lang w:val="en-IN" w:eastAsia="en-IN"/>
        </w:rPr>
        <w:t>cloud-native data platforms, Lakehouse architectures, and enterprise analytics solutions.</w:t>
      </w:r>
    </w:p>
    <w:p w14:paraId="73914632" w14:textId="17F52B45" w:rsidR="00761FDC" w:rsidRPr="00362EA2" w:rsidRDefault="00761FDC" w:rsidP="00362EA2">
      <w:pPr>
        <w:pStyle w:val="ListParagraph"/>
        <w:numPr>
          <w:ilvl w:val="0"/>
          <w:numId w:val="29"/>
        </w:numPr>
        <w:ind w:left="567" w:right="15" w:hanging="283"/>
        <w:jc w:val="both"/>
        <w:rPr>
          <w:rFonts w:ascii="Garamond" w:eastAsia="Calibri" w:hAnsi="Garamond" w:cs="Calibri"/>
          <w:color w:val="000000"/>
          <w:lang w:val="en-IN" w:eastAsia="en-IN"/>
        </w:rPr>
      </w:pPr>
      <w:r w:rsidRPr="00362EA2">
        <w:rPr>
          <w:rFonts w:ascii="Garamond" w:eastAsia="Calibri" w:hAnsi="Garamond" w:cs="Calibri"/>
          <w:color w:val="000000"/>
          <w:lang w:val="en-IN" w:eastAsia="en-IN"/>
        </w:rPr>
        <w:t>Expert in Databricks, PySpark, Delta Lake, Azure Data Factory, ADLS Gen2, Snowflake, Spark SQL, and distributed data processing.</w:t>
      </w:r>
    </w:p>
    <w:p w14:paraId="273EE985" w14:textId="77777777" w:rsidR="00761FDC" w:rsidRPr="00362EA2" w:rsidRDefault="00761FDC" w:rsidP="00362EA2">
      <w:pPr>
        <w:pStyle w:val="ListParagraph"/>
        <w:numPr>
          <w:ilvl w:val="0"/>
          <w:numId w:val="29"/>
        </w:numPr>
        <w:ind w:left="567" w:right="15" w:hanging="283"/>
        <w:jc w:val="both"/>
        <w:rPr>
          <w:rFonts w:ascii="Garamond" w:eastAsia="Calibri" w:hAnsi="Garamond" w:cs="Calibri"/>
          <w:color w:val="000000"/>
          <w:lang w:val="en-IN" w:eastAsia="en-IN"/>
        </w:rPr>
      </w:pPr>
      <w:r w:rsidRPr="00362EA2">
        <w:rPr>
          <w:rFonts w:ascii="Garamond" w:eastAsia="Calibri" w:hAnsi="Garamond" w:cs="Calibri"/>
          <w:color w:val="000000"/>
          <w:lang w:val="en-IN" w:eastAsia="en-IN"/>
        </w:rPr>
        <w:t>Experienced in designing Medallion Architecture (Bronze, Silver, Gold) and scalable ETL/ELT frameworks supporting batch and streaming workloads.</w:t>
      </w:r>
    </w:p>
    <w:p w14:paraId="339168D0" w14:textId="77777777" w:rsidR="00761FDC" w:rsidRPr="00362EA2" w:rsidRDefault="00761FDC" w:rsidP="00362EA2">
      <w:pPr>
        <w:pStyle w:val="ListParagraph"/>
        <w:numPr>
          <w:ilvl w:val="0"/>
          <w:numId w:val="29"/>
        </w:numPr>
        <w:ind w:left="567" w:right="15" w:hanging="283"/>
        <w:jc w:val="both"/>
        <w:rPr>
          <w:rFonts w:ascii="Garamond" w:eastAsia="Calibri" w:hAnsi="Garamond" w:cs="Calibri"/>
          <w:color w:val="000000"/>
          <w:lang w:val="en-IN" w:eastAsia="en-IN"/>
        </w:rPr>
      </w:pPr>
      <w:r w:rsidRPr="00362EA2">
        <w:rPr>
          <w:rFonts w:ascii="Garamond" w:eastAsia="Calibri" w:hAnsi="Garamond" w:cs="Calibri"/>
          <w:color w:val="000000"/>
          <w:lang w:val="en-IN" w:eastAsia="en-IN"/>
        </w:rPr>
        <w:t>Proven expertise optimizing Spark workloads, Delta Lake performance, and cloud resource utilization to improve scalability and reduce cost.</w:t>
      </w:r>
    </w:p>
    <w:p w14:paraId="6C6EB0B4" w14:textId="77777777" w:rsidR="00761FDC" w:rsidRDefault="00761FDC" w:rsidP="00362EA2">
      <w:pPr>
        <w:pStyle w:val="ListParagraph"/>
        <w:numPr>
          <w:ilvl w:val="0"/>
          <w:numId w:val="29"/>
        </w:numPr>
        <w:ind w:left="567" w:right="15" w:hanging="283"/>
        <w:jc w:val="both"/>
        <w:rPr>
          <w:rFonts w:ascii="Garamond" w:eastAsia="Calibri" w:hAnsi="Garamond" w:cs="Calibri"/>
          <w:color w:val="000000"/>
          <w:lang w:val="en-IN" w:eastAsia="en-IN"/>
        </w:rPr>
      </w:pPr>
      <w:r w:rsidRPr="00362EA2">
        <w:rPr>
          <w:rFonts w:ascii="Garamond" w:eastAsia="Calibri" w:hAnsi="Garamond" w:cs="Calibri"/>
          <w:color w:val="000000"/>
          <w:lang w:val="en-IN" w:eastAsia="en-IN"/>
        </w:rPr>
        <w:t>Strong background in Data Governance, Unity Catalog, RBAC, Data Lineage, Security, and Enterprise Data Management.</w:t>
      </w:r>
    </w:p>
    <w:p w14:paraId="251F06AE" w14:textId="77777777" w:rsidR="00362EA2" w:rsidRPr="007B460E" w:rsidRDefault="00362EA2" w:rsidP="00362EA2">
      <w:pPr>
        <w:pStyle w:val="ListParagraph"/>
        <w:numPr>
          <w:ilvl w:val="0"/>
          <w:numId w:val="29"/>
        </w:numPr>
        <w:ind w:left="567" w:right="15" w:hanging="283"/>
        <w:jc w:val="both"/>
        <w:rPr>
          <w:rFonts w:ascii="Garamond" w:eastAsia="Calibri" w:hAnsi="Garamond" w:cs="Calibri"/>
          <w:color w:val="000000"/>
          <w:lang w:val="en-IN" w:eastAsia="en-IN"/>
        </w:rPr>
      </w:pPr>
      <w:r w:rsidRPr="007B460E">
        <w:rPr>
          <w:rFonts w:ascii="Garamond" w:eastAsia="Calibri" w:hAnsi="Garamond" w:cs="Calibri"/>
          <w:color w:val="000000"/>
          <w:lang w:val="en-IN" w:eastAsia="en-IN"/>
        </w:rPr>
        <w:t>Enhanced data quality and consistency by applying schema validation, data cleansing, and enrichment techniques across different layers.</w:t>
      </w:r>
    </w:p>
    <w:p w14:paraId="6D7DCB9F" w14:textId="77777777" w:rsidR="00761FDC" w:rsidRPr="00362EA2" w:rsidRDefault="00761FDC" w:rsidP="00362EA2">
      <w:pPr>
        <w:pStyle w:val="ListParagraph"/>
        <w:numPr>
          <w:ilvl w:val="0"/>
          <w:numId w:val="29"/>
        </w:numPr>
        <w:ind w:left="567" w:right="15" w:hanging="283"/>
        <w:jc w:val="both"/>
        <w:rPr>
          <w:rFonts w:ascii="Garamond" w:eastAsia="Calibri" w:hAnsi="Garamond" w:cs="Calibri"/>
          <w:color w:val="000000"/>
          <w:lang w:val="en-IN" w:eastAsia="en-IN"/>
        </w:rPr>
      </w:pPr>
      <w:r w:rsidRPr="00362EA2">
        <w:rPr>
          <w:rFonts w:ascii="Garamond" w:eastAsia="Calibri" w:hAnsi="Garamond" w:cs="Calibri"/>
          <w:color w:val="000000"/>
          <w:lang w:val="en-IN" w:eastAsia="en-IN"/>
        </w:rPr>
        <w:t>Hands-on experience building AI-enabled data solutions leveraging LLMs, Vector Search, RAG architectures, and intelligent analytics platforms.</w:t>
      </w:r>
    </w:p>
    <w:p w14:paraId="0DF971B3" w14:textId="77777777" w:rsidR="00761FDC" w:rsidRPr="00362EA2" w:rsidRDefault="00761FDC" w:rsidP="00362EA2">
      <w:pPr>
        <w:pStyle w:val="ListParagraph"/>
        <w:numPr>
          <w:ilvl w:val="0"/>
          <w:numId w:val="29"/>
        </w:numPr>
        <w:ind w:left="567" w:right="15" w:hanging="283"/>
        <w:jc w:val="both"/>
        <w:rPr>
          <w:rFonts w:ascii="Garamond" w:eastAsia="Calibri" w:hAnsi="Garamond" w:cs="Calibri"/>
          <w:color w:val="000000"/>
          <w:lang w:val="en-IN" w:eastAsia="en-IN"/>
        </w:rPr>
      </w:pPr>
      <w:r w:rsidRPr="00362EA2">
        <w:rPr>
          <w:rFonts w:ascii="Garamond" w:eastAsia="Calibri" w:hAnsi="Garamond" w:cs="Calibri"/>
          <w:color w:val="000000"/>
          <w:lang w:val="en-IN" w:eastAsia="en-IN"/>
        </w:rPr>
        <w:t>Skilled in Azure DevOps, CI/CD automation, production support, incident management, and SLA-driven data operations.</w:t>
      </w:r>
    </w:p>
    <w:p w14:paraId="358B98E6" w14:textId="77777777" w:rsidR="00761FDC" w:rsidRDefault="00761FDC" w:rsidP="00362EA2">
      <w:pPr>
        <w:pStyle w:val="ListParagraph"/>
        <w:numPr>
          <w:ilvl w:val="0"/>
          <w:numId w:val="29"/>
        </w:numPr>
        <w:ind w:left="567" w:right="15" w:hanging="283"/>
        <w:jc w:val="both"/>
        <w:rPr>
          <w:rFonts w:ascii="Garamond" w:eastAsia="Calibri" w:hAnsi="Garamond" w:cs="Calibri"/>
          <w:color w:val="000000"/>
          <w:lang w:val="en-IN" w:eastAsia="en-IN"/>
        </w:rPr>
      </w:pPr>
      <w:r w:rsidRPr="00362EA2">
        <w:rPr>
          <w:rFonts w:ascii="Garamond" w:eastAsia="Calibri" w:hAnsi="Garamond" w:cs="Calibri"/>
          <w:color w:val="000000"/>
          <w:lang w:val="en-IN" w:eastAsia="en-IN"/>
        </w:rPr>
        <w:t>Experienced in architecting enterprise data platforms integrating structured, semi-structured, and unstructured data sources across Azure and AWS ecosystems.</w:t>
      </w:r>
    </w:p>
    <w:p w14:paraId="1B65EBBA" w14:textId="6DFFDF0C" w:rsidR="00362EA2" w:rsidRPr="00362EA2" w:rsidRDefault="00362EA2" w:rsidP="00362EA2">
      <w:pPr>
        <w:pStyle w:val="ListParagraph"/>
        <w:numPr>
          <w:ilvl w:val="0"/>
          <w:numId w:val="29"/>
        </w:numPr>
        <w:ind w:left="567" w:right="15" w:hanging="283"/>
        <w:jc w:val="both"/>
        <w:rPr>
          <w:rFonts w:ascii="Garamond" w:eastAsia="Calibri" w:hAnsi="Garamond" w:cs="Calibri"/>
          <w:color w:val="000000"/>
          <w:lang w:val="en-IN" w:eastAsia="en-IN"/>
        </w:rPr>
      </w:pPr>
      <w:r w:rsidRPr="007B460E">
        <w:rPr>
          <w:rFonts w:ascii="Garamond" w:eastAsia="Calibri" w:hAnsi="Garamond" w:cs="Calibri"/>
          <w:color w:val="000000"/>
          <w:lang w:val="en-IN" w:eastAsia="en-IN"/>
        </w:rPr>
        <w:t>Experience with Power BI integration for real-time business intelligence dashboards and reporting.</w:t>
      </w:r>
    </w:p>
    <w:p w14:paraId="59C4F253" w14:textId="4B8512FE" w:rsidR="00761FDC" w:rsidRPr="00362EA2" w:rsidRDefault="00761FDC" w:rsidP="00761FDC">
      <w:pPr>
        <w:pStyle w:val="ListParagraph"/>
        <w:numPr>
          <w:ilvl w:val="0"/>
          <w:numId w:val="29"/>
        </w:numPr>
        <w:ind w:left="567" w:right="15" w:hanging="283"/>
        <w:jc w:val="both"/>
        <w:rPr>
          <w:rFonts w:ascii="Garamond" w:eastAsia="Calibri" w:hAnsi="Garamond" w:cs="Calibri"/>
          <w:color w:val="000000"/>
          <w:lang w:val="en-IN" w:eastAsia="en-IN"/>
        </w:rPr>
      </w:pPr>
      <w:r w:rsidRPr="00362EA2">
        <w:rPr>
          <w:rFonts w:ascii="Garamond" w:eastAsia="Calibri" w:hAnsi="Garamond" w:cs="Calibri"/>
          <w:color w:val="000000"/>
          <w:lang w:val="en-IN" w:eastAsia="en-IN"/>
        </w:rPr>
        <w:t>Proven track record leading cross-functional teams, mentoring engineers, and delivering high-impact data solutions aligned with business objectives.</w:t>
      </w:r>
    </w:p>
    <w:p w14:paraId="3DE6EBCF" w14:textId="77777777" w:rsidR="00F80CC9" w:rsidRPr="00041591" w:rsidRDefault="00F80CC9" w:rsidP="007B460E">
      <w:pPr>
        <w:ind w:right="15"/>
        <w:jc w:val="both"/>
        <w:rPr>
          <w:rFonts w:ascii="Garamond" w:eastAsia="Calibri" w:hAnsi="Garamond" w:cs="Calibri"/>
          <w:color w:val="000000"/>
          <w:lang w:val="en-IN" w:eastAsia="en-IN"/>
        </w:rPr>
      </w:pPr>
    </w:p>
    <w:p w14:paraId="6CB5D52F" w14:textId="4229ECC7" w:rsidR="009D5622" w:rsidRPr="007C72A1" w:rsidRDefault="00041591" w:rsidP="007C72A1">
      <w:pPr>
        <w:shd w:val="clear" w:color="auto" w:fill="CCCCCC"/>
        <w:ind w:right="15"/>
        <w:jc w:val="both"/>
        <w:rPr>
          <w:rFonts w:ascii="Garamond" w:hAnsi="Garamond" w:cs="Calibri"/>
          <w:b/>
          <w:u w:val="single"/>
        </w:rPr>
      </w:pPr>
      <w:r w:rsidRPr="00041591">
        <w:rPr>
          <w:rFonts w:ascii="Garamond" w:hAnsi="Garamond" w:cs="Calibri"/>
          <w:b/>
        </w:rPr>
        <w:t>TECHNICAL SKILLS</w:t>
      </w:r>
      <w:r>
        <w:rPr>
          <w:rFonts w:ascii="Garamond" w:hAnsi="Garamond" w:cs="Calibri"/>
          <w:b/>
        </w:rPr>
        <w:t>:</w:t>
      </w:r>
    </w:p>
    <w:p w14:paraId="4B50DE87" w14:textId="1F64DD00" w:rsidR="00ED68BD" w:rsidRDefault="00ED68BD" w:rsidP="007C72A1">
      <w:pPr>
        <w:pStyle w:val="ListBullet"/>
        <w:numPr>
          <w:ilvl w:val="0"/>
          <w:numId w:val="0"/>
        </w:numPr>
        <w:ind w:left="360"/>
      </w:pPr>
      <w:r w:rsidRPr="007C72A1">
        <w:rPr>
          <w:rFonts w:ascii="Garamond" w:eastAsia="Times New Roman" w:hAnsi="Garamond" w:cs="Calibri"/>
          <w:b/>
          <w:sz w:val="24"/>
          <w:szCs w:val="24"/>
        </w:rPr>
        <w:t>Cloud Platforms</w:t>
      </w:r>
      <w:r>
        <w:t xml:space="preserve">: </w:t>
      </w:r>
      <w:r w:rsidRPr="007C72A1">
        <w:rPr>
          <w:rFonts w:ascii="Garamond" w:eastAsia="Times New Roman" w:hAnsi="Garamond" w:cs="Calibri"/>
          <w:bCs/>
          <w:sz w:val="24"/>
          <w:szCs w:val="24"/>
        </w:rPr>
        <w:t>Azure Databricks, Azure Data Factory, Azure Synapse Analytics, Azure Data Lake Storage Gen2, Azure Blob Storage, Azure Key Vault, Azure Data Explorer</w:t>
      </w:r>
      <w:r w:rsidR="007C72A1" w:rsidRPr="007C72A1">
        <w:rPr>
          <w:rFonts w:ascii="Garamond" w:eastAsia="Times New Roman" w:hAnsi="Garamond" w:cs="Calibri"/>
          <w:bCs/>
          <w:sz w:val="24"/>
          <w:szCs w:val="24"/>
        </w:rPr>
        <w:t xml:space="preserve">, </w:t>
      </w:r>
      <w:r w:rsidRPr="007C72A1">
        <w:rPr>
          <w:rFonts w:ascii="Garamond" w:eastAsia="Times New Roman" w:hAnsi="Garamond" w:cs="Calibri"/>
          <w:bCs/>
          <w:sz w:val="24"/>
          <w:szCs w:val="24"/>
        </w:rPr>
        <w:t>Snowflake, AWS S3, AWS Glue, AWS Lambda</w:t>
      </w:r>
    </w:p>
    <w:p w14:paraId="7875B961" w14:textId="77777777" w:rsidR="00ED68BD" w:rsidRDefault="00ED68BD" w:rsidP="007C72A1">
      <w:pPr>
        <w:pStyle w:val="ListBullet"/>
        <w:numPr>
          <w:ilvl w:val="0"/>
          <w:numId w:val="0"/>
        </w:numPr>
        <w:ind w:left="360"/>
      </w:pPr>
      <w:r w:rsidRPr="007C72A1">
        <w:rPr>
          <w:rFonts w:ascii="Garamond" w:eastAsia="Times New Roman" w:hAnsi="Garamond" w:cs="Calibri"/>
          <w:b/>
          <w:sz w:val="24"/>
          <w:szCs w:val="24"/>
        </w:rPr>
        <w:t>Data Engineering</w:t>
      </w:r>
      <w:r>
        <w:t xml:space="preserve">: </w:t>
      </w:r>
      <w:r w:rsidRPr="007C72A1">
        <w:rPr>
          <w:rFonts w:ascii="Garamond" w:eastAsia="Times New Roman" w:hAnsi="Garamond" w:cs="Calibri"/>
          <w:bCs/>
          <w:sz w:val="24"/>
          <w:szCs w:val="24"/>
        </w:rPr>
        <w:t>PySpark, Spark SQL, Delta Lake, Auto Loader, LakeFlow, Delta Live Tables (DLT), Kafka, Airflow, Python</w:t>
      </w:r>
    </w:p>
    <w:p w14:paraId="5755C45C" w14:textId="77777777" w:rsidR="00ED68BD" w:rsidRDefault="00ED68BD" w:rsidP="007C72A1">
      <w:pPr>
        <w:pStyle w:val="ListBullet"/>
        <w:numPr>
          <w:ilvl w:val="0"/>
          <w:numId w:val="0"/>
        </w:numPr>
        <w:ind w:left="360"/>
      </w:pPr>
      <w:r w:rsidRPr="007C72A1">
        <w:rPr>
          <w:rFonts w:ascii="Garamond" w:eastAsia="Times New Roman" w:hAnsi="Garamond" w:cs="Calibri"/>
          <w:b/>
          <w:sz w:val="24"/>
          <w:szCs w:val="24"/>
        </w:rPr>
        <w:t>Storage &amp; Data Lakes</w:t>
      </w:r>
      <w:r>
        <w:t xml:space="preserve">: </w:t>
      </w:r>
      <w:r w:rsidRPr="007C72A1">
        <w:rPr>
          <w:rFonts w:ascii="Garamond" w:eastAsia="Times New Roman" w:hAnsi="Garamond" w:cs="Calibri"/>
          <w:bCs/>
          <w:sz w:val="24"/>
          <w:szCs w:val="24"/>
        </w:rPr>
        <w:t>ADLS Gen2, Azure Blob Storage, Delta Lake, Amazon S3</w:t>
      </w:r>
    </w:p>
    <w:p w14:paraId="105ADCA9" w14:textId="77777777" w:rsidR="00ED68BD" w:rsidRPr="007C72A1" w:rsidRDefault="00ED68BD" w:rsidP="007C72A1">
      <w:pPr>
        <w:pStyle w:val="ListBullet"/>
        <w:numPr>
          <w:ilvl w:val="0"/>
          <w:numId w:val="0"/>
        </w:numPr>
        <w:ind w:left="360"/>
        <w:rPr>
          <w:rFonts w:ascii="Garamond" w:eastAsia="Times New Roman" w:hAnsi="Garamond" w:cs="Calibri"/>
          <w:bCs/>
          <w:sz w:val="24"/>
          <w:szCs w:val="24"/>
        </w:rPr>
      </w:pPr>
      <w:r w:rsidRPr="007C72A1">
        <w:rPr>
          <w:rFonts w:ascii="Garamond" w:eastAsia="Times New Roman" w:hAnsi="Garamond" w:cs="Calibri"/>
          <w:b/>
          <w:sz w:val="24"/>
          <w:szCs w:val="24"/>
        </w:rPr>
        <w:t>Integration &amp; Orchestration</w:t>
      </w:r>
      <w:r>
        <w:t xml:space="preserve">: </w:t>
      </w:r>
      <w:r w:rsidRPr="007C72A1">
        <w:rPr>
          <w:rFonts w:ascii="Garamond" w:eastAsia="Times New Roman" w:hAnsi="Garamond" w:cs="Calibri"/>
          <w:bCs/>
          <w:sz w:val="24"/>
          <w:szCs w:val="24"/>
        </w:rPr>
        <w:t>ADF, Informatica PowerCenter, IICS, ODI, REST APIs, Logic Apps</w:t>
      </w:r>
    </w:p>
    <w:p w14:paraId="08CFEDB4" w14:textId="77777777" w:rsidR="00ED68BD" w:rsidRDefault="00ED68BD" w:rsidP="007C72A1">
      <w:pPr>
        <w:pStyle w:val="ListBullet"/>
        <w:numPr>
          <w:ilvl w:val="0"/>
          <w:numId w:val="0"/>
        </w:numPr>
        <w:ind w:left="360"/>
      </w:pPr>
      <w:r w:rsidRPr="007C72A1">
        <w:rPr>
          <w:rFonts w:ascii="Garamond" w:eastAsia="Times New Roman" w:hAnsi="Garamond" w:cs="Calibri"/>
          <w:b/>
          <w:sz w:val="24"/>
          <w:szCs w:val="24"/>
        </w:rPr>
        <w:t>Databases</w:t>
      </w:r>
      <w:r w:rsidRPr="007C72A1">
        <w:t>:</w:t>
      </w:r>
      <w:r>
        <w:t xml:space="preserve"> </w:t>
      </w:r>
      <w:r w:rsidRPr="007C72A1">
        <w:rPr>
          <w:rFonts w:ascii="Garamond" w:eastAsia="Times New Roman" w:hAnsi="Garamond" w:cs="Calibri"/>
          <w:bCs/>
          <w:sz w:val="24"/>
          <w:szCs w:val="24"/>
        </w:rPr>
        <w:t>Azure SQL Database, Azure Synapse, SQL Server, Oracle, T-SQL, PL/SQL</w:t>
      </w:r>
    </w:p>
    <w:p w14:paraId="2BDECF9C" w14:textId="77777777" w:rsidR="00ED68BD" w:rsidRDefault="00ED68BD" w:rsidP="007C72A1">
      <w:pPr>
        <w:pStyle w:val="ListBullet"/>
        <w:numPr>
          <w:ilvl w:val="0"/>
          <w:numId w:val="0"/>
        </w:numPr>
        <w:ind w:left="360"/>
      </w:pPr>
      <w:r w:rsidRPr="007C72A1">
        <w:rPr>
          <w:rFonts w:ascii="Garamond" w:eastAsia="Times New Roman" w:hAnsi="Garamond" w:cs="Calibri"/>
          <w:b/>
          <w:sz w:val="24"/>
          <w:szCs w:val="24"/>
        </w:rPr>
        <w:t>Governance &amp; Security</w:t>
      </w:r>
      <w:r>
        <w:t xml:space="preserve">: </w:t>
      </w:r>
      <w:r w:rsidRPr="007C72A1">
        <w:rPr>
          <w:rFonts w:ascii="Garamond" w:eastAsia="Times New Roman" w:hAnsi="Garamond" w:cs="Calibri"/>
          <w:bCs/>
          <w:sz w:val="24"/>
          <w:szCs w:val="24"/>
        </w:rPr>
        <w:t>Unity Catalog, RBAC, Data Lineage, Data Quality Frameworks, Schema Enforcement</w:t>
      </w:r>
    </w:p>
    <w:p w14:paraId="1DCF5683" w14:textId="77777777" w:rsidR="00ED68BD" w:rsidRDefault="00ED68BD" w:rsidP="007C72A1">
      <w:pPr>
        <w:pStyle w:val="ListBullet"/>
        <w:numPr>
          <w:ilvl w:val="0"/>
          <w:numId w:val="0"/>
        </w:numPr>
        <w:ind w:left="360"/>
      </w:pPr>
      <w:r w:rsidRPr="007C72A1">
        <w:rPr>
          <w:rFonts w:ascii="Garamond" w:eastAsia="Times New Roman" w:hAnsi="Garamond" w:cs="Calibri"/>
          <w:b/>
          <w:sz w:val="24"/>
          <w:szCs w:val="24"/>
        </w:rPr>
        <w:t>DevOps &amp; Automation</w:t>
      </w:r>
      <w:r>
        <w:t xml:space="preserve">: </w:t>
      </w:r>
      <w:r w:rsidRPr="007C72A1">
        <w:rPr>
          <w:rFonts w:ascii="Garamond" w:eastAsia="Times New Roman" w:hAnsi="Garamond" w:cs="Calibri"/>
          <w:bCs/>
          <w:sz w:val="24"/>
          <w:szCs w:val="24"/>
        </w:rPr>
        <w:t>Azure DevOps, Git, CI/CD, Shell Scripting, Jira, ServiceNow, Flex Deploy</w:t>
      </w:r>
    </w:p>
    <w:p w14:paraId="363693F7" w14:textId="77777777" w:rsidR="00ED68BD" w:rsidRDefault="00ED68BD" w:rsidP="007C72A1">
      <w:pPr>
        <w:pStyle w:val="ListBullet"/>
        <w:numPr>
          <w:ilvl w:val="0"/>
          <w:numId w:val="0"/>
        </w:numPr>
        <w:ind w:left="360"/>
      </w:pPr>
      <w:r w:rsidRPr="007C72A1">
        <w:rPr>
          <w:rFonts w:ascii="Garamond" w:eastAsia="Times New Roman" w:hAnsi="Garamond" w:cs="Calibri"/>
          <w:b/>
          <w:sz w:val="24"/>
          <w:szCs w:val="24"/>
        </w:rPr>
        <w:t>BI &amp; Analytics</w:t>
      </w:r>
      <w:r>
        <w:t xml:space="preserve">: </w:t>
      </w:r>
      <w:r w:rsidRPr="007C72A1">
        <w:rPr>
          <w:rFonts w:ascii="Garamond" w:eastAsia="Times New Roman" w:hAnsi="Garamond" w:cs="Calibri"/>
          <w:bCs/>
          <w:sz w:val="24"/>
          <w:szCs w:val="24"/>
        </w:rPr>
        <w:t>Power BI, Tableau, OBIEE, OBIA, BI Publisher</w:t>
      </w:r>
    </w:p>
    <w:p w14:paraId="5E1B59B8" w14:textId="6BF38E60" w:rsidR="00041591" w:rsidRPr="007C72A1" w:rsidRDefault="00ED68BD" w:rsidP="007C72A1">
      <w:pPr>
        <w:pStyle w:val="ListBullet"/>
        <w:numPr>
          <w:ilvl w:val="0"/>
          <w:numId w:val="0"/>
        </w:numPr>
        <w:ind w:left="360"/>
      </w:pPr>
      <w:r w:rsidRPr="007C72A1">
        <w:rPr>
          <w:rFonts w:ascii="Garamond" w:eastAsia="Times New Roman" w:hAnsi="Garamond" w:cs="Calibri"/>
          <w:b/>
          <w:sz w:val="24"/>
          <w:szCs w:val="24"/>
        </w:rPr>
        <w:t>AI &amp; Advanced Analytics</w:t>
      </w:r>
      <w:r>
        <w:t xml:space="preserve">: </w:t>
      </w:r>
      <w:r w:rsidRPr="007C72A1">
        <w:rPr>
          <w:rFonts w:ascii="Garamond" w:eastAsia="Times New Roman" w:hAnsi="Garamond" w:cs="Calibri"/>
          <w:bCs/>
          <w:sz w:val="24"/>
          <w:szCs w:val="24"/>
        </w:rPr>
        <w:t>Azure OpenAI, RAG, Vector Search, Knowledge Graphs, AI Agents, LLM-powered Analytics</w:t>
      </w:r>
    </w:p>
    <w:p w14:paraId="5A4DCD85" w14:textId="3B508CB2" w:rsidR="00041591" w:rsidRPr="00041591" w:rsidRDefault="00041591" w:rsidP="00041591">
      <w:pPr>
        <w:shd w:val="clear" w:color="auto" w:fill="CCCCCC"/>
        <w:ind w:right="15"/>
        <w:jc w:val="both"/>
        <w:rPr>
          <w:rFonts w:ascii="Garamond" w:hAnsi="Garamond" w:cs="Calibri"/>
          <w:b/>
        </w:rPr>
      </w:pPr>
      <w:r w:rsidRPr="00041591">
        <w:rPr>
          <w:rFonts w:ascii="Garamond" w:hAnsi="Garamond" w:cs="Calibri"/>
          <w:b/>
        </w:rPr>
        <w:lastRenderedPageBreak/>
        <w:t>CERTIFICATIONS:</w:t>
      </w:r>
    </w:p>
    <w:p w14:paraId="793A0993" w14:textId="1657D2A0" w:rsidR="00C0685C" w:rsidRDefault="00C0685C" w:rsidP="00C0685C">
      <w:pPr>
        <w:pStyle w:val="HTMLPreformatted"/>
        <w:numPr>
          <w:ilvl w:val="0"/>
          <w:numId w:val="28"/>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Databricks Certified Data Engineer Professional.</w:t>
      </w:r>
    </w:p>
    <w:p w14:paraId="3032C886" w14:textId="2A6AFCB2" w:rsidR="00C0685C" w:rsidRDefault="00C0685C" w:rsidP="00C0685C">
      <w:pPr>
        <w:pStyle w:val="HTMLPreformatted"/>
        <w:numPr>
          <w:ilvl w:val="0"/>
          <w:numId w:val="28"/>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Snowflake SnowPro Certified.</w:t>
      </w:r>
    </w:p>
    <w:p w14:paraId="254B9384" w14:textId="392F70F1" w:rsidR="00C0685C" w:rsidRPr="00C0685C" w:rsidRDefault="00C0685C" w:rsidP="00C0685C">
      <w:pPr>
        <w:pStyle w:val="HTMLPreformatted"/>
        <w:numPr>
          <w:ilvl w:val="0"/>
          <w:numId w:val="28"/>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Microsoft Certified Power BI Data Analyst Associate.</w:t>
      </w:r>
    </w:p>
    <w:p w14:paraId="75D253CF" w14:textId="1BF3F63C" w:rsidR="00041591" w:rsidRPr="00041591" w:rsidRDefault="00041591" w:rsidP="007B460E">
      <w:pPr>
        <w:pStyle w:val="HTMLPreformatted"/>
        <w:numPr>
          <w:ilvl w:val="0"/>
          <w:numId w:val="28"/>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Oracle Business Intelligence Foundation Suite 11g Certified.</w:t>
      </w:r>
    </w:p>
    <w:p w14:paraId="2F41C5D8" w14:textId="77777777" w:rsidR="007C72A1" w:rsidRDefault="007C72A1" w:rsidP="007C72A1">
      <w:pPr>
        <w:pStyle w:val="HTMLPreformatted"/>
        <w:ind w:left="567" w:right="15"/>
        <w:jc w:val="both"/>
        <w:rPr>
          <w:rFonts w:ascii="Garamond" w:hAnsi="Garamond" w:cs="Calibri"/>
          <w:sz w:val="24"/>
          <w:szCs w:val="24"/>
          <w:lang w:val="en-US" w:eastAsia="en-US"/>
        </w:rPr>
      </w:pPr>
    </w:p>
    <w:p w14:paraId="35C8D664" w14:textId="77777777" w:rsidR="007C72A1" w:rsidRPr="00041591" w:rsidRDefault="007C72A1" w:rsidP="007C72A1">
      <w:pPr>
        <w:shd w:val="clear" w:color="auto" w:fill="CCCCCC"/>
        <w:ind w:right="15"/>
        <w:jc w:val="both"/>
        <w:rPr>
          <w:rFonts w:ascii="Garamond" w:hAnsi="Garamond" w:cs="Calibri"/>
          <w:b/>
        </w:rPr>
      </w:pPr>
      <w:r w:rsidRPr="00041591">
        <w:rPr>
          <w:rFonts w:ascii="Garamond" w:hAnsi="Garamond" w:cs="Calibri"/>
          <w:b/>
        </w:rPr>
        <w:t>EDUCATION</w:t>
      </w:r>
      <w:r>
        <w:rPr>
          <w:rFonts w:ascii="Garamond" w:hAnsi="Garamond" w:cs="Calibri"/>
          <w:b/>
        </w:rPr>
        <w:t>:</w:t>
      </w:r>
    </w:p>
    <w:p w14:paraId="74D58242" w14:textId="77777777" w:rsidR="007C72A1" w:rsidRPr="00041591" w:rsidRDefault="007C72A1" w:rsidP="007C72A1">
      <w:pPr>
        <w:pStyle w:val="HTMLPreformatted"/>
        <w:numPr>
          <w:ilvl w:val="0"/>
          <w:numId w:val="28"/>
        </w:numPr>
        <w:ind w:right="15"/>
        <w:jc w:val="both"/>
        <w:rPr>
          <w:rFonts w:ascii="Garamond" w:hAnsi="Garamond" w:cs="Calibri"/>
          <w:sz w:val="24"/>
          <w:szCs w:val="24"/>
          <w:lang w:val="en-US" w:eastAsia="en-US"/>
        </w:rPr>
      </w:pPr>
      <w:r w:rsidRPr="00041591">
        <w:rPr>
          <w:rFonts w:ascii="Garamond" w:hAnsi="Garamond" w:cs="Calibri"/>
          <w:sz w:val="24"/>
          <w:szCs w:val="24"/>
          <w:lang w:val="en-US" w:eastAsia="en-US"/>
        </w:rPr>
        <w:t>B.Tech. (2005) in CSE from Acharya Nagarjuna University.</w:t>
      </w:r>
    </w:p>
    <w:p w14:paraId="35C4E895" w14:textId="77777777" w:rsidR="00041591" w:rsidRPr="00041591" w:rsidRDefault="00041591" w:rsidP="00041591">
      <w:pPr>
        <w:pStyle w:val="Header"/>
        <w:tabs>
          <w:tab w:val="clear" w:pos="4320"/>
          <w:tab w:val="clear" w:pos="8640"/>
          <w:tab w:val="left" w:pos="1440"/>
        </w:tabs>
        <w:ind w:right="15"/>
        <w:jc w:val="both"/>
        <w:rPr>
          <w:rFonts w:ascii="Garamond" w:hAnsi="Garamond" w:cs="Arial"/>
          <w:b/>
          <w:sz w:val="24"/>
          <w:szCs w:val="24"/>
          <w:u w:val="single"/>
        </w:rPr>
      </w:pPr>
    </w:p>
    <w:p w14:paraId="3C96666A" w14:textId="77777777" w:rsidR="00824A95" w:rsidRPr="003B0E3C" w:rsidRDefault="00824A95" w:rsidP="00824A95">
      <w:pPr>
        <w:shd w:val="clear" w:color="auto" w:fill="CCCCCC"/>
        <w:ind w:right="15"/>
        <w:jc w:val="both"/>
        <w:rPr>
          <w:rFonts w:ascii="Garamond" w:hAnsi="Garamond" w:cs="Calibri"/>
          <w:b/>
        </w:rPr>
      </w:pPr>
      <w:r>
        <w:rPr>
          <w:rFonts w:ascii="Garamond" w:hAnsi="Garamond" w:cs="Calibri"/>
          <w:b/>
        </w:rPr>
        <w:t>WORK EXPERIENCE:</w:t>
      </w:r>
    </w:p>
    <w:p w14:paraId="06EB9E24" w14:textId="77777777" w:rsidR="005A10E5" w:rsidRDefault="005A10E5" w:rsidP="00A6391B">
      <w:pPr>
        <w:pStyle w:val="Header"/>
        <w:tabs>
          <w:tab w:val="clear" w:pos="4320"/>
          <w:tab w:val="clear" w:pos="8640"/>
          <w:tab w:val="left" w:pos="1440"/>
        </w:tabs>
        <w:ind w:right="15"/>
        <w:jc w:val="both"/>
        <w:rPr>
          <w:rFonts w:ascii="Garamond" w:hAnsi="Garamond" w:cs="Calibri"/>
          <w:b/>
          <w:sz w:val="24"/>
          <w:szCs w:val="24"/>
        </w:rPr>
      </w:pPr>
    </w:p>
    <w:p w14:paraId="78763622" w14:textId="23AB3CC8" w:rsidR="00A6391B" w:rsidRDefault="00824A95" w:rsidP="00A6391B">
      <w:pPr>
        <w:pStyle w:val="Header"/>
        <w:tabs>
          <w:tab w:val="clear" w:pos="4320"/>
          <w:tab w:val="clear" w:pos="8640"/>
          <w:tab w:val="left" w:pos="1440"/>
        </w:tabs>
        <w:ind w:right="15"/>
        <w:jc w:val="both"/>
        <w:rPr>
          <w:rFonts w:ascii="Garamond" w:hAnsi="Garamond" w:cs="Calibri"/>
          <w:b/>
          <w:sz w:val="28"/>
          <w:szCs w:val="28"/>
        </w:rPr>
      </w:pPr>
      <w:r w:rsidRPr="00824A95">
        <w:rPr>
          <w:rFonts w:ascii="Garamond" w:hAnsi="Garamond" w:cs="Calibri"/>
          <w:b/>
          <w:sz w:val="24"/>
          <w:szCs w:val="24"/>
        </w:rPr>
        <w:t xml:space="preserve">Senior Databricks Data Engineer                                                 </w:t>
      </w:r>
      <w:r>
        <w:rPr>
          <w:rFonts w:ascii="Garamond" w:hAnsi="Garamond" w:cs="Calibri"/>
          <w:b/>
          <w:sz w:val="24"/>
          <w:szCs w:val="24"/>
        </w:rPr>
        <w:t xml:space="preserve">                </w:t>
      </w:r>
      <w:r w:rsidRPr="00824A95">
        <w:rPr>
          <w:rFonts w:ascii="Garamond" w:hAnsi="Garamond" w:cs="Calibri"/>
          <w:b/>
          <w:sz w:val="24"/>
          <w:szCs w:val="24"/>
        </w:rPr>
        <w:t xml:space="preserve">      </w:t>
      </w:r>
    </w:p>
    <w:p w14:paraId="2F53A789" w14:textId="085B64DA" w:rsidR="00824A95" w:rsidRPr="00824A95" w:rsidRDefault="00824A95" w:rsidP="00A6391B">
      <w:pPr>
        <w:pStyle w:val="Header"/>
        <w:tabs>
          <w:tab w:val="clear" w:pos="4320"/>
          <w:tab w:val="clear" w:pos="8640"/>
          <w:tab w:val="left" w:pos="1440"/>
        </w:tabs>
        <w:ind w:right="15"/>
        <w:jc w:val="both"/>
        <w:rPr>
          <w:rFonts w:ascii="Garamond" w:hAnsi="Garamond" w:cs="Calibri"/>
          <w:b/>
          <w:sz w:val="28"/>
          <w:szCs w:val="28"/>
        </w:rPr>
      </w:pPr>
      <w:r w:rsidRPr="00824A95">
        <w:rPr>
          <w:rFonts w:ascii="Garamond" w:hAnsi="Garamond" w:cs="Calibri"/>
          <w:b/>
          <w:sz w:val="24"/>
          <w:szCs w:val="24"/>
        </w:rPr>
        <w:t xml:space="preserve">Selective Insurance, </w:t>
      </w:r>
      <w:r w:rsidR="008E1CE7">
        <w:rPr>
          <w:rFonts w:ascii="Garamond" w:hAnsi="Garamond" w:cs="Calibri"/>
          <w:b/>
          <w:sz w:val="24"/>
          <w:szCs w:val="24"/>
        </w:rPr>
        <w:t>(Remote)</w:t>
      </w:r>
      <w:r w:rsidRPr="00824A95">
        <w:rPr>
          <w:rFonts w:ascii="Garamond" w:hAnsi="Garamond" w:cs="Calibri"/>
          <w:b/>
          <w:sz w:val="24"/>
          <w:szCs w:val="24"/>
        </w:rPr>
        <w:tab/>
      </w:r>
      <w:r w:rsidR="00B72A3E">
        <w:rPr>
          <w:rFonts w:ascii="Garamond" w:hAnsi="Garamond" w:cs="Calibri"/>
          <w:b/>
          <w:sz w:val="24"/>
          <w:szCs w:val="24"/>
        </w:rPr>
        <w:tab/>
      </w:r>
      <w:r w:rsidR="00B72A3E">
        <w:rPr>
          <w:rFonts w:ascii="Garamond" w:hAnsi="Garamond" w:cs="Calibri"/>
          <w:b/>
          <w:sz w:val="24"/>
          <w:szCs w:val="24"/>
        </w:rPr>
        <w:tab/>
      </w:r>
      <w:r w:rsidR="00B72A3E">
        <w:rPr>
          <w:rFonts w:ascii="Garamond" w:hAnsi="Garamond" w:cs="Calibri"/>
          <w:b/>
          <w:sz w:val="24"/>
          <w:szCs w:val="24"/>
        </w:rPr>
        <w:tab/>
      </w:r>
      <w:r w:rsidR="00B72A3E">
        <w:rPr>
          <w:rFonts w:ascii="Garamond" w:hAnsi="Garamond" w:cs="Calibri"/>
          <w:b/>
          <w:sz w:val="24"/>
          <w:szCs w:val="24"/>
        </w:rPr>
        <w:tab/>
      </w:r>
      <w:r w:rsidR="00B72A3E">
        <w:rPr>
          <w:rFonts w:ascii="Garamond" w:hAnsi="Garamond" w:cs="Calibri"/>
          <w:b/>
          <w:sz w:val="24"/>
          <w:szCs w:val="24"/>
        </w:rPr>
        <w:tab/>
      </w:r>
      <w:r w:rsidR="00891BE2">
        <w:rPr>
          <w:rFonts w:ascii="Garamond" w:hAnsi="Garamond" w:cs="Calibri"/>
          <w:b/>
          <w:sz w:val="24"/>
          <w:szCs w:val="24"/>
        </w:rPr>
        <w:t xml:space="preserve">              </w:t>
      </w:r>
      <w:r w:rsidR="00B72A3E">
        <w:rPr>
          <w:rFonts w:ascii="Garamond" w:hAnsi="Garamond" w:cs="Calibri"/>
          <w:b/>
          <w:sz w:val="24"/>
          <w:szCs w:val="24"/>
        </w:rPr>
        <w:t xml:space="preserve">       June</w:t>
      </w:r>
      <w:r w:rsidR="00B72A3E" w:rsidRPr="00824A95">
        <w:rPr>
          <w:rFonts w:ascii="Garamond" w:hAnsi="Garamond" w:cs="Calibri"/>
          <w:b/>
          <w:sz w:val="24"/>
          <w:szCs w:val="24"/>
        </w:rPr>
        <w:t xml:space="preserve"> 2026 - Till Date</w:t>
      </w:r>
    </w:p>
    <w:p w14:paraId="439D26A6" w14:textId="05837440" w:rsidR="00A6391B" w:rsidRPr="002D74FC" w:rsidRDefault="00A6391B" w:rsidP="00A6391B">
      <w:pPr>
        <w:pStyle w:val="HTMLPreformatted"/>
        <w:ind w:right="15"/>
        <w:jc w:val="both"/>
        <w:rPr>
          <w:rFonts w:ascii="Garamond" w:hAnsi="Garamond" w:cs="Calibri"/>
          <w:b/>
          <w:bCs/>
          <w:sz w:val="24"/>
          <w:szCs w:val="24"/>
          <w:u w:val="single"/>
          <w:lang w:val="en-US" w:eastAsia="en-US"/>
        </w:rPr>
      </w:pPr>
      <w:r w:rsidRPr="002D74FC">
        <w:rPr>
          <w:rFonts w:ascii="Garamond" w:hAnsi="Garamond" w:cs="Calibri"/>
          <w:b/>
          <w:bCs/>
          <w:sz w:val="24"/>
          <w:szCs w:val="24"/>
          <w:u w:val="single"/>
          <w:lang w:val="en-US" w:eastAsia="en-US"/>
        </w:rPr>
        <w:t>Responsibilities:</w:t>
      </w:r>
    </w:p>
    <w:p w14:paraId="2C1F64D3" w14:textId="4B4ED775" w:rsidR="00A6391B" w:rsidRDefault="00D21122" w:rsidP="00D21122">
      <w:pPr>
        <w:pStyle w:val="HTMLPreformatted"/>
        <w:numPr>
          <w:ilvl w:val="0"/>
          <w:numId w:val="23"/>
        </w:numPr>
        <w:ind w:left="567" w:right="15" w:hanging="283"/>
        <w:jc w:val="both"/>
        <w:rPr>
          <w:rFonts w:ascii="Garamond" w:hAnsi="Garamond" w:cs="Calibri"/>
          <w:sz w:val="24"/>
          <w:szCs w:val="24"/>
          <w:lang w:val="en-US" w:eastAsia="en-US"/>
        </w:rPr>
      </w:pPr>
      <w:r w:rsidRPr="00D21122">
        <w:rPr>
          <w:rFonts w:ascii="Garamond" w:hAnsi="Garamond" w:cs="Calibri"/>
          <w:sz w:val="24"/>
          <w:szCs w:val="24"/>
          <w:lang w:val="en-US" w:eastAsia="en-US"/>
        </w:rPr>
        <w:t>Architected and l</w:t>
      </w:r>
      <w:r w:rsidR="00A6391B" w:rsidRPr="00D21122">
        <w:rPr>
          <w:rFonts w:ascii="Garamond" w:hAnsi="Garamond" w:cs="Calibri"/>
          <w:sz w:val="24"/>
          <w:szCs w:val="24"/>
          <w:lang w:val="en-US" w:eastAsia="en-US"/>
        </w:rPr>
        <w:t xml:space="preserve">ed </w:t>
      </w:r>
      <w:r w:rsidR="00370E92" w:rsidRPr="00D21122">
        <w:rPr>
          <w:rFonts w:ascii="Garamond" w:hAnsi="Garamond" w:cs="Calibri"/>
          <w:sz w:val="24"/>
          <w:szCs w:val="24"/>
          <w:lang w:val="en-US" w:eastAsia="en-US"/>
        </w:rPr>
        <w:t>Auto Fleet</w:t>
      </w:r>
      <w:r w:rsidR="00A6391B" w:rsidRPr="00D21122">
        <w:rPr>
          <w:rFonts w:ascii="Garamond" w:hAnsi="Garamond" w:cs="Calibri"/>
          <w:sz w:val="24"/>
          <w:szCs w:val="24"/>
          <w:lang w:val="en-US" w:eastAsia="en-US"/>
        </w:rPr>
        <w:t xml:space="preserve"> insurance claims lakehouse platform</w:t>
      </w:r>
      <w:r w:rsidRPr="00D21122">
        <w:rPr>
          <w:rFonts w:ascii="Garamond" w:hAnsi="Garamond" w:cs="Calibri"/>
          <w:sz w:val="24"/>
          <w:szCs w:val="24"/>
          <w:lang w:val="en-US" w:eastAsia="en-US"/>
        </w:rPr>
        <w:t xml:space="preserve"> on Azure Databricks</w:t>
      </w:r>
      <w:r>
        <w:rPr>
          <w:rFonts w:ascii="Garamond" w:hAnsi="Garamond" w:cs="Calibri"/>
          <w:sz w:val="24"/>
          <w:szCs w:val="24"/>
          <w:lang w:val="en-US" w:eastAsia="en-US"/>
        </w:rPr>
        <w:t xml:space="preserve"> </w:t>
      </w:r>
      <w:r w:rsidR="00A6391B" w:rsidRPr="00D21122">
        <w:rPr>
          <w:rFonts w:ascii="Garamond" w:hAnsi="Garamond" w:cs="Calibri"/>
          <w:sz w:val="24"/>
          <w:szCs w:val="24"/>
          <w:lang w:val="en-US" w:eastAsia="en-US"/>
        </w:rPr>
        <w:t>for premium pricing and fleet analytics.</w:t>
      </w:r>
    </w:p>
    <w:p w14:paraId="36EF8387" w14:textId="0D7D1E39" w:rsidR="00D21122" w:rsidRPr="00D21122" w:rsidRDefault="00D21122" w:rsidP="00D21122">
      <w:pPr>
        <w:pStyle w:val="HTMLPreformatted"/>
        <w:numPr>
          <w:ilvl w:val="0"/>
          <w:numId w:val="23"/>
        </w:numPr>
        <w:ind w:left="567" w:right="15" w:hanging="283"/>
        <w:jc w:val="both"/>
        <w:rPr>
          <w:rFonts w:ascii="Garamond" w:hAnsi="Garamond" w:cs="Calibri"/>
          <w:sz w:val="24"/>
          <w:szCs w:val="24"/>
          <w:lang w:val="en-US" w:eastAsia="en-US"/>
        </w:rPr>
      </w:pPr>
      <w:r w:rsidRPr="00D21122">
        <w:rPr>
          <w:rFonts w:ascii="Garamond" w:hAnsi="Garamond" w:cs="Calibri"/>
          <w:sz w:val="24"/>
          <w:szCs w:val="24"/>
          <w:lang w:val="en-US" w:eastAsia="en-US"/>
        </w:rPr>
        <w:t>Designed and implemented metadata-driven ingestion frameworks integrating Pega365 APIs, flat files, and on-premises applications using Informatica IICS, LakeFlow Connect, ADLS Gen2, and Databricks, reducing onboarding effort for new data sources.</w:t>
      </w:r>
    </w:p>
    <w:p w14:paraId="6D386CD5" w14:textId="77777777" w:rsidR="00D21122" w:rsidRPr="00D21122" w:rsidRDefault="00D21122" w:rsidP="00D21122">
      <w:pPr>
        <w:pStyle w:val="HTMLPreformatted"/>
        <w:numPr>
          <w:ilvl w:val="0"/>
          <w:numId w:val="23"/>
        </w:numPr>
        <w:ind w:left="567" w:right="15" w:hanging="283"/>
        <w:jc w:val="both"/>
        <w:rPr>
          <w:rFonts w:ascii="Garamond" w:hAnsi="Garamond" w:cs="Calibri"/>
          <w:sz w:val="24"/>
          <w:szCs w:val="24"/>
          <w:lang w:val="en-US" w:eastAsia="en-US"/>
        </w:rPr>
      </w:pPr>
      <w:r w:rsidRPr="00D21122">
        <w:rPr>
          <w:rFonts w:ascii="Garamond" w:hAnsi="Garamond" w:cs="Calibri"/>
          <w:sz w:val="24"/>
          <w:szCs w:val="24"/>
          <w:lang w:val="en-US" w:eastAsia="en-US"/>
        </w:rPr>
        <w:t>Architected Medallion (Bronze, Silver, Gold) Lakehouse architecture using Delta Lake to support scalable, governed, and high-performance analytical workloads.</w:t>
      </w:r>
    </w:p>
    <w:p w14:paraId="0C4A3225" w14:textId="77777777" w:rsidR="00A6391B" w:rsidRPr="00A6391B" w:rsidRDefault="00A6391B" w:rsidP="00A6391B">
      <w:pPr>
        <w:pStyle w:val="HTMLPreformatted"/>
        <w:numPr>
          <w:ilvl w:val="0"/>
          <w:numId w:val="23"/>
        </w:numPr>
        <w:ind w:left="567" w:right="15" w:hanging="283"/>
        <w:jc w:val="both"/>
        <w:rPr>
          <w:rFonts w:ascii="Garamond" w:hAnsi="Garamond" w:cs="Calibri"/>
          <w:sz w:val="24"/>
          <w:szCs w:val="24"/>
          <w:lang w:val="en-US" w:eastAsia="en-US"/>
        </w:rPr>
      </w:pPr>
      <w:r w:rsidRPr="00A6391B">
        <w:rPr>
          <w:rFonts w:ascii="Garamond" w:hAnsi="Garamond" w:cs="Calibri"/>
          <w:sz w:val="24"/>
          <w:szCs w:val="24"/>
          <w:lang w:val="en-US" w:eastAsia="en-US"/>
        </w:rPr>
        <w:t>Developed Auto Loader ingestion pipelines for claims and policy datasets.</w:t>
      </w:r>
    </w:p>
    <w:p w14:paraId="1572646D" w14:textId="77777777" w:rsidR="00A6391B" w:rsidRPr="00A6391B" w:rsidRDefault="00A6391B" w:rsidP="00A6391B">
      <w:pPr>
        <w:pStyle w:val="HTMLPreformatted"/>
        <w:numPr>
          <w:ilvl w:val="0"/>
          <w:numId w:val="23"/>
        </w:numPr>
        <w:ind w:left="567" w:right="15" w:hanging="283"/>
        <w:jc w:val="both"/>
        <w:rPr>
          <w:rFonts w:ascii="Garamond" w:hAnsi="Garamond" w:cs="Calibri"/>
          <w:sz w:val="24"/>
          <w:szCs w:val="24"/>
          <w:lang w:val="en-US" w:eastAsia="en-US"/>
        </w:rPr>
      </w:pPr>
      <w:r w:rsidRPr="00A6391B">
        <w:rPr>
          <w:rFonts w:ascii="Garamond" w:hAnsi="Garamond" w:cs="Calibri"/>
          <w:sz w:val="24"/>
          <w:szCs w:val="24"/>
          <w:lang w:val="en-US" w:eastAsia="en-US"/>
        </w:rPr>
        <w:t>Designed Spark Declarative Pipelines and SCD Type 2 dimensions.</w:t>
      </w:r>
    </w:p>
    <w:p w14:paraId="608358CD" w14:textId="77777777" w:rsidR="00A6391B" w:rsidRPr="00A6391B" w:rsidRDefault="00A6391B" w:rsidP="00A6391B">
      <w:pPr>
        <w:pStyle w:val="HTMLPreformatted"/>
        <w:numPr>
          <w:ilvl w:val="0"/>
          <w:numId w:val="23"/>
        </w:numPr>
        <w:ind w:left="567" w:right="15" w:hanging="283"/>
        <w:jc w:val="both"/>
        <w:rPr>
          <w:rFonts w:ascii="Garamond" w:hAnsi="Garamond" w:cs="Calibri"/>
          <w:sz w:val="24"/>
          <w:szCs w:val="24"/>
          <w:lang w:val="en-US" w:eastAsia="en-US"/>
        </w:rPr>
      </w:pPr>
      <w:r w:rsidRPr="00A6391B">
        <w:rPr>
          <w:rFonts w:ascii="Garamond" w:hAnsi="Garamond" w:cs="Calibri"/>
          <w:sz w:val="24"/>
          <w:szCs w:val="24"/>
          <w:lang w:val="en-US" w:eastAsia="en-US"/>
        </w:rPr>
        <w:t>Implemented data quality expectations, null validations, deduplication, and schema enforcement.</w:t>
      </w:r>
    </w:p>
    <w:p w14:paraId="7ACBB444" w14:textId="77777777" w:rsidR="00E53359" w:rsidRPr="00E53359" w:rsidRDefault="00E53359" w:rsidP="00E53359">
      <w:pPr>
        <w:pStyle w:val="HTMLPreformatted"/>
        <w:numPr>
          <w:ilvl w:val="0"/>
          <w:numId w:val="23"/>
        </w:numPr>
        <w:ind w:left="567" w:right="15" w:hanging="283"/>
        <w:jc w:val="both"/>
        <w:rPr>
          <w:rFonts w:ascii="Garamond" w:hAnsi="Garamond" w:cs="Calibri"/>
          <w:sz w:val="24"/>
          <w:szCs w:val="24"/>
          <w:lang w:val="en-US" w:eastAsia="en-US"/>
        </w:rPr>
      </w:pPr>
      <w:r w:rsidRPr="00E53359">
        <w:rPr>
          <w:rFonts w:ascii="Garamond" w:hAnsi="Garamond" w:cs="Calibri"/>
          <w:sz w:val="24"/>
          <w:szCs w:val="24"/>
          <w:lang w:val="en-US" w:eastAsia="en-US"/>
        </w:rPr>
        <w:t>Leveraged Photon engine and Delta optimization strategies to reduce processing times by 40% and improve workload efficiency.</w:t>
      </w:r>
    </w:p>
    <w:p w14:paraId="3820096A" w14:textId="77777777" w:rsidR="00A6391B" w:rsidRPr="00A6391B" w:rsidRDefault="00A6391B" w:rsidP="00A6391B">
      <w:pPr>
        <w:pStyle w:val="HTMLPreformatted"/>
        <w:numPr>
          <w:ilvl w:val="0"/>
          <w:numId w:val="23"/>
        </w:numPr>
        <w:ind w:left="567" w:right="15" w:hanging="283"/>
        <w:jc w:val="both"/>
        <w:rPr>
          <w:rFonts w:ascii="Garamond" w:hAnsi="Garamond" w:cs="Calibri"/>
          <w:sz w:val="24"/>
          <w:szCs w:val="24"/>
          <w:lang w:val="en-US" w:eastAsia="en-US"/>
        </w:rPr>
      </w:pPr>
      <w:r w:rsidRPr="00A6391B">
        <w:rPr>
          <w:rFonts w:ascii="Garamond" w:hAnsi="Garamond" w:cs="Calibri"/>
          <w:sz w:val="24"/>
          <w:szCs w:val="24"/>
          <w:lang w:val="en-US" w:eastAsia="en-US"/>
        </w:rPr>
        <w:t>Processed multi-terabyte datasets containing millions of claim records.</w:t>
      </w:r>
    </w:p>
    <w:p w14:paraId="4015FC2D" w14:textId="77777777" w:rsidR="00A6391B" w:rsidRPr="00A6391B" w:rsidRDefault="00A6391B" w:rsidP="00A6391B">
      <w:pPr>
        <w:pStyle w:val="HTMLPreformatted"/>
        <w:numPr>
          <w:ilvl w:val="0"/>
          <w:numId w:val="23"/>
        </w:numPr>
        <w:ind w:left="567" w:right="15" w:hanging="283"/>
        <w:jc w:val="both"/>
        <w:rPr>
          <w:rFonts w:ascii="Garamond" w:hAnsi="Garamond" w:cs="Calibri"/>
          <w:sz w:val="24"/>
          <w:szCs w:val="24"/>
          <w:lang w:val="en-US" w:eastAsia="en-US"/>
        </w:rPr>
      </w:pPr>
      <w:r w:rsidRPr="00A6391B">
        <w:rPr>
          <w:rFonts w:ascii="Garamond" w:hAnsi="Garamond" w:cs="Calibri"/>
          <w:sz w:val="24"/>
          <w:szCs w:val="24"/>
          <w:lang w:val="en-US" w:eastAsia="en-US"/>
        </w:rPr>
        <w:t>Implemented Azure DevOps CI/CD deployment pipelines.</w:t>
      </w:r>
    </w:p>
    <w:p w14:paraId="1477B2D8" w14:textId="77777777" w:rsidR="00E53359" w:rsidRPr="00E53359" w:rsidRDefault="00E53359" w:rsidP="00E53359">
      <w:pPr>
        <w:pStyle w:val="HTMLPreformatted"/>
        <w:numPr>
          <w:ilvl w:val="0"/>
          <w:numId w:val="23"/>
        </w:numPr>
        <w:ind w:left="567" w:right="15" w:hanging="283"/>
        <w:jc w:val="both"/>
        <w:rPr>
          <w:rFonts w:ascii="Garamond" w:hAnsi="Garamond" w:cs="Calibri"/>
          <w:sz w:val="24"/>
          <w:szCs w:val="24"/>
          <w:lang w:val="en-US" w:eastAsia="en-US"/>
        </w:rPr>
      </w:pPr>
      <w:r w:rsidRPr="00E53359">
        <w:rPr>
          <w:rFonts w:ascii="Garamond" w:hAnsi="Garamond" w:cs="Calibri"/>
          <w:sz w:val="24"/>
          <w:szCs w:val="24"/>
          <w:lang w:val="en-US" w:eastAsia="en-US"/>
        </w:rPr>
        <w:t>Partnered with Data Governance and Architecture teams to define governance standards, data quality rules, and compliance controls.</w:t>
      </w:r>
    </w:p>
    <w:p w14:paraId="4F76460B" w14:textId="40037F5E" w:rsidR="00CA3C4D" w:rsidRPr="00192D1C" w:rsidRDefault="00CA3C4D" w:rsidP="00827BE6">
      <w:pPr>
        <w:spacing w:line="300" w:lineRule="atLeast"/>
        <w:rPr>
          <w:rFonts w:ascii="Segoe UI" w:hAnsi="Segoe UI" w:cs="Segoe UI"/>
          <w:sz w:val="21"/>
          <w:szCs w:val="21"/>
        </w:rPr>
      </w:pPr>
      <w:r w:rsidRPr="003F44EA">
        <w:rPr>
          <w:rFonts w:ascii="Garamond" w:hAnsi="Garamond" w:cs="Calibri"/>
          <w:b/>
          <w:bCs/>
          <w:u w:val="single"/>
        </w:rPr>
        <w:t>Environment</w:t>
      </w:r>
      <w:r w:rsidRPr="003911A2">
        <w:rPr>
          <w:rFonts w:ascii="Garamond" w:hAnsi="Garamond" w:cs="Calibri"/>
          <w:b/>
          <w:bCs/>
        </w:rPr>
        <w:t xml:space="preserve">: Azure Databricks, Azure Data Lake Storage </w:t>
      </w:r>
      <w:r w:rsidR="00192D1C" w:rsidRPr="00192D1C">
        <w:rPr>
          <w:rFonts w:ascii="Garamond" w:hAnsi="Garamond" w:cs="Calibri"/>
          <w:b/>
          <w:bCs/>
        </w:rPr>
        <w:t>Gen2</w:t>
      </w:r>
      <w:r w:rsidR="00192D1C">
        <w:rPr>
          <w:rFonts w:ascii="Segoe UI" w:hAnsi="Segoe UI" w:cs="Segoe UI"/>
          <w:sz w:val="21"/>
          <w:szCs w:val="21"/>
        </w:rPr>
        <w:t xml:space="preserve"> </w:t>
      </w:r>
      <w:r w:rsidRPr="003911A2">
        <w:rPr>
          <w:rFonts w:ascii="Garamond" w:hAnsi="Garamond" w:cs="Calibri"/>
          <w:b/>
          <w:bCs/>
        </w:rPr>
        <w:t xml:space="preserve">(ADLS), Azure Blob Storage, Apache Spark, </w:t>
      </w:r>
      <w:r w:rsidRPr="00827BE6">
        <w:rPr>
          <w:rFonts w:ascii="Garamond" w:eastAsia="Courier New" w:hAnsi="Garamond" w:cs="Calibri"/>
          <w:b/>
          <w:bCs/>
          <w:color w:val="000000"/>
        </w:rPr>
        <w:t xml:space="preserve">PySpark, Python, Spark SQL, </w:t>
      </w:r>
      <w:r w:rsidR="00192D1C" w:rsidRPr="00192D1C">
        <w:rPr>
          <w:rFonts w:ascii="Garamond" w:eastAsia="Courier New" w:hAnsi="Garamond" w:cs="Calibri"/>
          <w:b/>
          <w:bCs/>
          <w:color w:val="000000"/>
        </w:rPr>
        <w:t xml:space="preserve">LakeFlow Connect, Azure DevOps, </w:t>
      </w:r>
      <w:r w:rsidR="00827BE6" w:rsidRPr="00827BE6">
        <w:rPr>
          <w:rFonts w:ascii="Garamond" w:eastAsia="Courier New" w:hAnsi="Garamond" w:cs="Calibri"/>
          <w:b/>
          <w:bCs/>
          <w:color w:val="000000"/>
        </w:rPr>
        <w:t>Delta Lake, Medallion Architecture,</w:t>
      </w:r>
      <w:r w:rsidR="00827BE6">
        <w:rPr>
          <w:rFonts w:ascii="Garamond" w:eastAsia="Courier New" w:hAnsi="Garamond" w:cs="Calibri"/>
          <w:b/>
          <w:bCs/>
          <w:color w:val="000000"/>
        </w:rPr>
        <w:t xml:space="preserve"> </w:t>
      </w:r>
      <w:r w:rsidRPr="003911A2">
        <w:rPr>
          <w:rFonts w:ascii="Garamond" w:hAnsi="Garamond" w:cs="Calibri"/>
          <w:b/>
          <w:bCs/>
        </w:rPr>
        <w:t>SQL, Power BI, Active Directory, Informatica, IICS.</w:t>
      </w:r>
    </w:p>
    <w:p w14:paraId="466979A6" w14:textId="1D3F769F" w:rsidR="00824A95" w:rsidRPr="00824A95" w:rsidRDefault="00824A95" w:rsidP="00891BE2">
      <w:pPr>
        <w:pStyle w:val="Header"/>
        <w:tabs>
          <w:tab w:val="clear" w:pos="4320"/>
          <w:tab w:val="clear" w:pos="8640"/>
          <w:tab w:val="left" w:pos="1290"/>
          <w:tab w:val="right" w:pos="10065"/>
          <w:tab w:val="right" w:pos="10785"/>
        </w:tabs>
        <w:ind w:right="15"/>
        <w:jc w:val="both"/>
        <w:rPr>
          <w:rFonts w:ascii="Garamond" w:hAnsi="Garamond" w:cs="Calibri"/>
          <w:b/>
          <w:sz w:val="24"/>
          <w:szCs w:val="24"/>
          <w:u w:val="double"/>
        </w:rPr>
      </w:pPr>
      <w:r>
        <w:rPr>
          <w:rFonts w:ascii="Garamond" w:hAnsi="Garamond" w:cs="Calibri"/>
          <w:b/>
          <w:sz w:val="24"/>
          <w:szCs w:val="24"/>
          <w:u w:val="single"/>
        </w:rPr>
        <w:tab/>
      </w:r>
      <w:r>
        <w:rPr>
          <w:rFonts w:ascii="Garamond" w:hAnsi="Garamond" w:cs="Calibri"/>
          <w:b/>
          <w:sz w:val="24"/>
          <w:szCs w:val="24"/>
          <w:u w:val="single"/>
        </w:rPr>
        <w:tab/>
      </w:r>
      <w:r w:rsidR="00891BE2">
        <w:rPr>
          <w:rFonts w:ascii="Garamond" w:hAnsi="Garamond" w:cs="Calibri"/>
          <w:b/>
          <w:sz w:val="24"/>
          <w:szCs w:val="24"/>
          <w:u w:val="single"/>
        </w:rPr>
        <w:tab/>
      </w:r>
    </w:p>
    <w:p w14:paraId="6C867624" w14:textId="77777777" w:rsidR="00A6391B" w:rsidRDefault="00A6391B" w:rsidP="00041591">
      <w:pPr>
        <w:pStyle w:val="Header"/>
        <w:tabs>
          <w:tab w:val="clear" w:pos="4320"/>
          <w:tab w:val="clear" w:pos="8640"/>
          <w:tab w:val="left" w:pos="1440"/>
        </w:tabs>
        <w:ind w:right="15"/>
        <w:jc w:val="both"/>
        <w:rPr>
          <w:rFonts w:ascii="Garamond" w:hAnsi="Garamond" w:cs="Calibri"/>
          <w:b/>
          <w:sz w:val="24"/>
          <w:szCs w:val="24"/>
          <w:u w:val="thick"/>
        </w:rPr>
      </w:pPr>
    </w:p>
    <w:p w14:paraId="453C36B1" w14:textId="60939BBB" w:rsidR="00844937" w:rsidRPr="00921156" w:rsidRDefault="00844937" w:rsidP="00844937">
      <w:pPr>
        <w:pStyle w:val="Header"/>
        <w:tabs>
          <w:tab w:val="clear" w:pos="4320"/>
          <w:tab w:val="clear" w:pos="8640"/>
          <w:tab w:val="left" w:pos="1440"/>
        </w:tabs>
        <w:ind w:right="15"/>
        <w:jc w:val="both"/>
        <w:rPr>
          <w:rFonts w:ascii="Garamond" w:hAnsi="Garamond" w:cs="Calibri"/>
          <w:b/>
          <w:sz w:val="24"/>
          <w:szCs w:val="24"/>
        </w:rPr>
      </w:pPr>
      <w:r w:rsidRPr="00921156">
        <w:rPr>
          <w:rFonts w:ascii="Garamond" w:hAnsi="Garamond" w:cs="Calibri"/>
          <w:b/>
          <w:sz w:val="24"/>
          <w:szCs w:val="24"/>
        </w:rPr>
        <w:t>Senior Data Engineer</w:t>
      </w:r>
    </w:p>
    <w:p w14:paraId="5C43F224" w14:textId="30BC6B33" w:rsidR="00824A95" w:rsidRDefault="00824A95" w:rsidP="00824A95">
      <w:pPr>
        <w:pStyle w:val="Header"/>
        <w:tabs>
          <w:tab w:val="clear" w:pos="4320"/>
          <w:tab w:val="clear" w:pos="8640"/>
          <w:tab w:val="left" w:pos="1440"/>
        </w:tabs>
        <w:ind w:right="15"/>
        <w:jc w:val="both"/>
        <w:rPr>
          <w:rFonts w:ascii="Garamond" w:hAnsi="Garamond" w:cs="Calibri"/>
          <w:b/>
          <w:sz w:val="24"/>
          <w:szCs w:val="24"/>
        </w:rPr>
      </w:pPr>
      <w:r w:rsidRPr="00824A95">
        <w:rPr>
          <w:rFonts w:ascii="Garamond" w:hAnsi="Garamond" w:cs="Calibri"/>
          <w:b/>
          <w:sz w:val="24"/>
          <w:szCs w:val="24"/>
        </w:rPr>
        <w:t>Signet, Dallas TX</w:t>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r>
      <w:r w:rsidR="00891BE2">
        <w:rPr>
          <w:rFonts w:ascii="Garamond" w:hAnsi="Garamond" w:cs="Calibri"/>
          <w:b/>
          <w:sz w:val="24"/>
          <w:szCs w:val="24"/>
        </w:rPr>
        <w:t xml:space="preserve">            </w:t>
      </w:r>
      <w:r w:rsidR="003F44EA">
        <w:rPr>
          <w:rFonts w:ascii="Garamond" w:hAnsi="Garamond" w:cs="Calibri"/>
          <w:b/>
          <w:sz w:val="24"/>
          <w:szCs w:val="24"/>
        </w:rPr>
        <w:t xml:space="preserve">   </w:t>
      </w:r>
      <w:r w:rsidR="00B72A3E">
        <w:rPr>
          <w:rFonts w:ascii="Garamond" w:hAnsi="Garamond" w:cs="Calibri"/>
          <w:b/>
          <w:sz w:val="24"/>
          <w:szCs w:val="24"/>
        </w:rPr>
        <w:t xml:space="preserve">   </w:t>
      </w:r>
      <w:r w:rsidR="003F44EA">
        <w:rPr>
          <w:rFonts w:ascii="Garamond" w:hAnsi="Garamond" w:cs="Calibri"/>
          <w:b/>
          <w:sz w:val="24"/>
          <w:szCs w:val="24"/>
        </w:rPr>
        <w:t xml:space="preserve"> </w:t>
      </w:r>
      <w:r w:rsidR="00B72A3E">
        <w:rPr>
          <w:rFonts w:ascii="Garamond" w:hAnsi="Garamond" w:cs="Calibri"/>
          <w:b/>
          <w:sz w:val="24"/>
          <w:szCs w:val="24"/>
        </w:rPr>
        <w:t xml:space="preserve">  </w:t>
      </w:r>
      <w:r w:rsidRPr="00824A95">
        <w:rPr>
          <w:rFonts w:ascii="Garamond" w:hAnsi="Garamond" w:cs="Calibri"/>
          <w:b/>
          <w:sz w:val="24"/>
          <w:szCs w:val="24"/>
        </w:rPr>
        <w:t xml:space="preserve">April 2024 – </w:t>
      </w:r>
      <w:r w:rsidR="008C5590">
        <w:rPr>
          <w:rFonts w:ascii="Garamond" w:hAnsi="Garamond" w:cs="Calibri"/>
          <w:b/>
          <w:sz w:val="24"/>
          <w:szCs w:val="24"/>
        </w:rPr>
        <w:t>June</w:t>
      </w:r>
      <w:r w:rsidRPr="00824A95">
        <w:rPr>
          <w:rFonts w:ascii="Garamond" w:hAnsi="Garamond" w:cs="Calibri"/>
          <w:b/>
          <w:sz w:val="24"/>
          <w:szCs w:val="24"/>
        </w:rPr>
        <w:t xml:space="preserve"> 202</w:t>
      </w:r>
      <w:r w:rsidR="008C5590">
        <w:rPr>
          <w:rFonts w:ascii="Garamond" w:hAnsi="Garamond" w:cs="Calibri"/>
          <w:b/>
          <w:sz w:val="24"/>
          <w:szCs w:val="24"/>
        </w:rPr>
        <w:t>6</w:t>
      </w:r>
    </w:p>
    <w:p w14:paraId="1FBA1B4D" w14:textId="17334A75" w:rsidR="00844937" w:rsidRPr="00824A95" w:rsidRDefault="00844937" w:rsidP="00844937">
      <w:pPr>
        <w:pStyle w:val="HTMLPreformatted"/>
        <w:ind w:right="15"/>
        <w:jc w:val="both"/>
        <w:rPr>
          <w:rFonts w:ascii="Garamond" w:hAnsi="Garamond" w:cs="Calibri"/>
          <w:b/>
          <w:bCs/>
          <w:sz w:val="24"/>
          <w:szCs w:val="24"/>
          <w:u w:val="single"/>
          <w:lang w:val="en-US" w:eastAsia="en-US"/>
        </w:rPr>
      </w:pPr>
      <w:r w:rsidRPr="00824A95">
        <w:rPr>
          <w:rFonts w:ascii="Garamond" w:hAnsi="Garamond" w:cs="Calibri"/>
          <w:b/>
          <w:bCs/>
          <w:sz w:val="24"/>
          <w:szCs w:val="24"/>
          <w:u w:val="single"/>
          <w:lang w:val="en-US" w:eastAsia="en-US"/>
        </w:rPr>
        <w:t>Responsibilities:</w:t>
      </w:r>
      <w:r w:rsidR="003F44EA">
        <w:rPr>
          <w:rFonts w:ascii="Garamond" w:hAnsi="Garamond" w:cs="Calibri"/>
          <w:b/>
          <w:bCs/>
          <w:sz w:val="24"/>
          <w:szCs w:val="24"/>
          <w:u w:val="single"/>
          <w:lang w:val="en-US" w:eastAsia="en-US"/>
        </w:rPr>
        <w:t xml:space="preserve"> </w:t>
      </w:r>
    </w:p>
    <w:p w14:paraId="558C52D9" w14:textId="7743FF65" w:rsidR="00F24FDB" w:rsidRPr="006A6F3B" w:rsidRDefault="00F24FDB" w:rsidP="006A6F3B">
      <w:pPr>
        <w:pStyle w:val="HTMLPreformatted"/>
        <w:numPr>
          <w:ilvl w:val="0"/>
          <w:numId w:val="23"/>
        </w:numPr>
        <w:ind w:left="567" w:right="15" w:hanging="283"/>
        <w:jc w:val="both"/>
        <w:rPr>
          <w:rFonts w:ascii="Garamond" w:hAnsi="Garamond" w:cs="Calibri"/>
          <w:sz w:val="24"/>
          <w:szCs w:val="24"/>
          <w:lang w:val="en-US" w:eastAsia="en-US"/>
        </w:rPr>
      </w:pPr>
      <w:r w:rsidRPr="00F24FDB">
        <w:rPr>
          <w:rFonts w:ascii="Garamond" w:hAnsi="Garamond" w:cs="Calibri"/>
          <w:sz w:val="24"/>
          <w:szCs w:val="24"/>
          <w:lang w:val="en-US" w:eastAsia="en-US"/>
        </w:rPr>
        <w:t>Designed and developed scalable Databricks data pipelines supporting low-latency ingestion</w:t>
      </w:r>
      <w:r w:rsidR="006A6F3B">
        <w:rPr>
          <w:rFonts w:ascii="Garamond" w:hAnsi="Garamond" w:cs="Calibri"/>
          <w:sz w:val="24"/>
          <w:szCs w:val="24"/>
          <w:lang w:val="en-US" w:eastAsia="en-US"/>
        </w:rPr>
        <w:t xml:space="preserve">, </w:t>
      </w:r>
      <w:r w:rsidR="006A6F3B" w:rsidRPr="006A6F3B">
        <w:rPr>
          <w:rFonts w:ascii="Garamond" w:hAnsi="Garamond" w:cs="Calibri"/>
          <w:sz w:val="24"/>
          <w:szCs w:val="24"/>
          <w:lang w:val="en-US" w:eastAsia="en-US"/>
        </w:rPr>
        <w:t>incremental processing,</w:t>
      </w:r>
      <w:r w:rsidRPr="00F24FDB">
        <w:rPr>
          <w:rFonts w:ascii="Garamond" w:hAnsi="Garamond" w:cs="Calibri"/>
          <w:sz w:val="24"/>
          <w:szCs w:val="24"/>
          <w:lang w:val="en-US" w:eastAsia="en-US"/>
        </w:rPr>
        <w:t xml:space="preserve"> and high-volume analytic</w:t>
      </w:r>
      <w:r w:rsidR="006A6F3B" w:rsidRPr="006A6F3B">
        <w:rPr>
          <w:rFonts w:ascii="Garamond" w:hAnsi="Garamond" w:cs="Calibri"/>
          <w:sz w:val="24"/>
          <w:szCs w:val="24"/>
          <w:lang w:val="en-US" w:eastAsia="en-US"/>
        </w:rPr>
        <w:t>al</w:t>
      </w:r>
      <w:r w:rsidRPr="00F24FDB">
        <w:rPr>
          <w:rFonts w:ascii="Garamond" w:hAnsi="Garamond" w:cs="Calibri"/>
          <w:sz w:val="24"/>
          <w:szCs w:val="24"/>
          <w:lang w:val="en-US" w:eastAsia="en-US"/>
        </w:rPr>
        <w:t xml:space="preserve"> </w:t>
      </w:r>
      <w:r w:rsidR="006A6F3B" w:rsidRPr="006A6F3B">
        <w:rPr>
          <w:rFonts w:ascii="Garamond" w:hAnsi="Garamond" w:cs="Calibri"/>
          <w:sz w:val="24"/>
          <w:szCs w:val="24"/>
          <w:lang w:val="en-US" w:eastAsia="en-US"/>
        </w:rPr>
        <w:t>workloads</w:t>
      </w:r>
      <w:r w:rsidR="006A6F3B">
        <w:rPr>
          <w:rFonts w:ascii="Garamond" w:hAnsi="Garamond" w:cs="Calibri"/>
          <w:sz w:val="24"/>
          <w:szCs w:val="24"/>
          <w:lang w:val="en-US" w:eastAsia="en-US"/>
        </w:rPr>
        <w:t>.</w:t>
      </w:r>
    </w:p>
    <w:p w14:paraId="13B373BB" w14:textId="7A79A47E" w:rsidR="007B7EE7" w:rsidRPr="006A6F3B" w:rsidRDefault="007B7EE7" w:rsidP="006A6F3B">
      <w:pPr>
        <w:pStyle w:val="HTMLPreformatted"/>
        <w:numPr>
          <w:ilvl w:val="0"/>
          <w:numId w:val="23"/>
        </w:numPr>
        <w:ind w:left="567" w:right="15" w:hanging="283"/>
        <w:jc w:val="both"/>
        <w:rPr>
          <w:rFonts w:ascii="Garamond" w:hAnsi="Garamond" w:cs="Calibri"/>
          <w:sz w:val="24"/>
          <w:szCs w:val="24"/>
          <w:lang w:val="en-US" w:eastAsia="en-US"/>
        </w:rPr>
      </w:pPr>
      <w:r w:rsidRPr="007B7EE7">
        <w:rPr>
          <w:rFonts w:ascii="Garamond" w:hAnsi="Garamond" w:cs="Calibri"/>
          <w:sz w:val="24"/>
          <w:szCs w:val="24"/>
          <w:lang w:val="en-US" w:eastAsia="en-US"/>
        </w:rPr>
        <w:t>Architected an AI-powered self-service analytics platform leveraging Databricks LLM</w:t>
      </w:r>
      <w:r w:rsidR="006A6F3B">
        <w:rPr>
          <w:rFonts w:ascii="Garamond" w:hAnsi="Garamond" w:cs="Calibri"/>
          <w:sz w:val="24"/>
          <w:szCs w:val="24"/>
          <w:lang w:val="en-US" w:eastAsia="en-US"/>
        </w:rPr>
        <w:t xml:space="preserve"> </w:t>
      </w:r>
      <w:r w:rsidR="006A6F3B" w:rsidRPr="006A6F3B">
        <w:rPr>
          <w:rFonts w:ascii="Garamond" w:hAnsi="Garamond" w:cs="Calibri"/>
          <w:sz w:val="24"/>
          <w:szCs w:val="24"/>
          <w:lang w:val="en-US" w:eastAsia="en-US"/>
        </w:rPr>
        <w:t>capabilities</w:t>
      </w:r>
      <w:r w:rsidRPr="006A6F3B">
        <w:rPr>
          <w:rFonts w:ascii="Garamond" w:hAnsi="Garamond" w:cs="Calibri"/>
          <w:sz w:val="24"/>
          <w:szCs w:val="24"/>
          <w:lang w:val="en-US" w:eastAsia="en-US"/>
        </w:rPr>
        <w:t>, enabling business users to generate SQL from natural language queries and retrieve governed insights from enterprise datasets.</w:t>
      </w:r>
    </w:p>
    <w:p w14:paraId="7F2C512C" w14:textId="77777777" w:rsidR="007B7EE7" w:rsidRDefault="007B7EE7" w:rsidP="007B7EE7">
      <w:pPr>
        <w:pStyle w:val="HTMLPreformatted"/>
        <w:numPr>
          <w:ilvl w:val="0"/>
          <w:numId w:val="23"/>
        </w:numPr>
        <w:ind w:left="567" w:right="15" w:hanging="283"/>
        <w:jc w:val="both"/>
        <w:rPr>
          <w:rFonts w:ascii="Garamond" w:hAnsi="Garamond" w:cs="Calibri"/>
          <w:sz w:val="24"/>
          <w:szCs w:val="24"/>
          <w:lang w:val="en-US" w:eastAsia="en-US"/>
        </w:rPr>
      </w:pPr>
      <w:r w:rsidRPr="007B7EE7">
        <w:rPr>
          <w:rFonts w:ascii="Garamond" w:hAnsi="Garamond" w:cs="Calibri"/>
          <w:sz w:val="24"/>
          <w:szCs w:val="24"/>
          <w:lang w:val="en-US" w:eastAsia="en-US"/>
        </w:rPr>
        <w:t>Integrated structured and unstructured data from APIs, JSON payloads, and third-party platforms into governed Delta Lake tables using Azure Data Factory, Databricks Auto Loader, and REST-based ingestion frameworks.</w:t>
      </w:r>
    </w:p>
    <w:p w14:paraId="3F60F4A4" w14:textId="77777777" w:rsidR="006A6F3B" w:rsidRPr="006A6F3B" w:rsidRDefault="006A6F3B" w:rsidP="006A6F3B">
      <w:pPr>
        <w:pStyle w:val="HTMLPreformatted"/>
        <w:numPr>
          <w:ilvl w:val="0"/>
          <w:numId w:val="23"/>
        </w:numPr>
        <w:ind w:left="567" w:right="15" w:hanging="283"/>
        <w:jc w:val="both"/>
        <w:rPr>
          <w:rFonts w:ascii="Garamond" w:hAnsi="Garamond" w:cs="Calibri"/>
          <w:sz w:val="24"/>
          <w:szCs w:val="24"/>
          <w:lang w:val="en-US" w:eastAsia="en-US"/>
        </w:rPr>
      </w:pPr>
      <w:r w:rsidRPr="006A6F3B">
        <w:rPr>
          <w:rFonts w:ascii="Garamond" w:hAnsi="Garamond" w:cs="Calibri"/>
          <w:sz w:val="24"/>
          <w:szCs w:val="24"/>
          <w:lang w:val="en-US" w:eastAsia="en-US"/>
        </w:rPr>
        <w:t>Implemented Unity Catalog governance, RBAC, and lineage capabilities across enterprise Delta Lake environments.</w:t>
      </w:r>
    </w:p>
    <w:p w14:paraId="028F62EB" w14:textId="622B7C3B" w:rsidR="006A6F3B" w:rsidRPr="006A6F3B" w:rsidRDefault="006A6F3B" w:rsidP="006A6F3B">
      <w:pPr>
        <w:pStyle w:val="HTMLPreformatted"/>
        <w:numPr>
          <w:ilvl w:val="0"/>
          <w:numId w:val="23"/>
        </w:numPr>
        <w:ind w:left="567" w:right="15" w:hanging="283"/>
        <w:jc w:val="both"/>
        <w:rPr>
          <w:rFonts w:ascii="Garamond" w:hAnsi="Garamond" w:cs="Calibri"/>
          <w:sz w:val="24"/>
          <w:szCs w:val="24"/>
          <w:lang w:val="en-US" w:eastAsia="en-US"/>
        </w:rPr>
      </w:pPr>
      <w:r w:rsidRPr="006A6F3B">
        <w:rPr>
          <w:rFonts w:ascii="Garamond" w:hAnsi="Garamond" w:cs="Calibri"/>
          <w:sz w:val="24"/>
          <w:szCs w:val="24"/>
          <w:lang w:val="en-US" w:eastAsia="en-US"/>
        </w:rPr>
        <w:lastRenderedPageBreak/>
        <w:t>Developed CDC pipelines using Delta Lake MERGE strategies to support near real-time synchronization of source system changes.</w:t>
      </w:r>
    </w:p>
    <w:p w14:paraId="37AD046E" w14:textId="77777777" w:rsidR="006A6F3B" w:rsidRPr="006A6F3B" w:rsidRDefault="006A6F3B" w:rsidP="006A6F3B">
      <w:pPr>
        <w:pStyle w:val="HTMLPreformatted"/>
        <w:numPr>
          <w:ilvl w:val="0"/>
          <w:numId w:val="23"/>
        </w:numPr>
        <w:ind w:left="567" w:right="15" w:hanging="283"/>
        <w:jc w:val="both"/>
        <w:rPr>
          <w:rFonts w:ascii="Garamond" w:hAnsi="Garamond" w:cs="Calibri"/>
          <w:sz w:val="24"/>
          <w:szCs w:val="24"/>
          <w:lang w:val="en-US" w:eastAsia="en-US"/>
        </w:rPr>
      </w:pPr>
      <w:r w:rsidRPr="006A6F3B">
        <w:rPr>
          <w:rFonts w:ascii="Garamond" w:hAnsi="Garamond" w:cs="Calibri"/>
          <w:sz w:val="24"/>
          <w:szCs w:val="24"/>
          <w:lang w:val="en-US" w:eastAsia="en-US"/>
        </w:rPr>
        <w:t>Led the architecture and optimization of enterprise-scale ETL/ELT solutions supporting both batch and streaming workloads using Azure Data Factory, Azure Databricks, and Apache Spark.</w:t>
      </w:r>
    </w:p>
    <w:p w14:paraId="70E6E8DE" w14:textId="77777777" w:rsidR="000806EE" w:rsidRPr="00041591" w:rsidRDefault="000806EE"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Designed Medallion architecture (Bronze, Silver, Gold layers) to modularize raw ingestion, curated transformations, and business-level aggregations.</w:t>
      </w:r>
    </w:p>
    <w:p w14:paraId="65806E6E" w14:textId="77777777" w:rsidR="00486849" w:rsidRPr="00041591" w:rsidRDefault="001B0EE5"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Des</w:t>
      </w:r>
      <w:r w:rsidR="00CA3373" w:rsidRPr="00041591">
        <w:rPr>
          <w:rFonts w:ascii="Garamond" w:hAnsi="Garamond" w:cs="Calibri"/>
          <w:sz w:val="24"/>
          <w:szCs w:val="24"/>
          <w:lang w:val="en-US" w:eastAsia="en-US"/>
        </w:rPr>
        <w:t>ign</w:t>
      </w:r>
      <w:r w:rsidRPr="00041591">
        <w:rPr>
          <w:rFonts w:ascii="Garamond" w:hAnsi="Garamond" w:cs="Calibri"/>
          <w:sz w:val="24"/>
          <w:szCs w:val="24"/>
          <w:lang w:val="en-US" w:eastAsia="en-US"/>
        </w:rPr>
        <w:t xml:space="preserve"> and develop </w:t>
      </w:r>
      <w:r w:rsidR="00486849" w:rsidRPr="00041591">
        <w:rPr>
          <w:rFonts w:ascii="Garamond" w:hAnsi="Garamond" w:cs="Calibri"/>
          <w:sz w:val="24"/>
          <w:szCs w:val="24"/>
          <w:lang w:val="en-US" w:eastAsia="en-US"/>
        </w:rPr>
        <w:t>complex Azure Data Factory (ADF) pipelines for batch and near-real-time data ingestion from SQL Server, Oracle, Salesforce, and Azure Blob Storage.</w:t>
      </w:r>
    </w:p>
    <w:p w14:paraId="0B194D74" w14:textId="77777777" w:rsidR="001943C3" w:rsidRPr="00041591" w:rsidRDefault="001943C3"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Architect and implement end-to-end data lakehouse solutions on Azure using ADF, Azure Databricks, Delta Lake, Unity Catalog, and Azure Data Lake Storage Gen2</w:t>
      </w:r>
      <w:r w:rsidR="00D02A04" w:rsidRPr="00041591">
        <w:rPr>
          <w:rFonts w:ascii="Garamond" w:hAnsi="Garamond" w:cs="Calibri"/>
          <w:sz w:val="24"/>
          <w:szCs w:val="24"/>
          <w:lang w:val="en-US" w:eastAsia="en-US"/>
        </w:rPr>
        <w:t xml:space="preserve"> along with governance standards.</w:t>
      </w:r>
    </w:p>
    <w:p w14:paraId="64BD064C" w14:textId="77777777" w:rsidR="00486849" w:rsidRPr="00041591" w:rsidRDefault="00486849"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Implement data transformations using PySpark in Azure Databricks for deduplication, cleansing, joins, and aggregations across structured and semi-structured sources (CSV, JSON, Parquet).</w:t>
      </w:r>
    </w:p>
    <w:p w14:paraId="42A7836D" w14:textId="77777777" w:rsidR="001943C3" w:rsidRPr="00041591" w:rsidRDefault="001943C3"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Resolve data skew, shuffle spills, and job failures by analyzing DAGs, Spark UI, and cluster metrics.</w:t>
      </w:r>
    </w:p>
    <w:p w14:paraId="076D2E2F" w14:textId="77777777" w:rsidR="00486849" w:rsidRPr="00041591" w:rsidRDefault="00486849"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Implement</w:t>
      </w:r>
      <w:r w:rsidR="00C1094B" w:rsidRPr="00041591">
        <w:rPr>
          <w:rFonts w:ascii="Garamond" w:hAnsi="Garamond" w:cs="Calibri"/>
          <w:sz w:val="24"/>
          <w:szCs w:val="24"/>
          <w:lang w:val="en-US" w:eastAsia="en-US"/>
        </w:rPr>
        <w:t xml:space="preserve"> </w:t>
      </w:r>
      <w:r w:rsidRPr="00041591">
        <w:rPr>
          <w:rFonts w:ascii="Garamond" w:hAnsi="Garamond" w:cs="Calibri"/>
          <w:sz w:val="24"/>
          <w:szCs w:val="24"/>
          <w:lang w:val="en-US" w:eastAsia="en-US"/>
        </w:rPr>
        <w:t>data quality checks and validation frameworks for datasets processed within Databricks.</w:t>
      </w:r>
    </w:p>
    <w:p w14:paraId="02916DBC" w14:textId="77777777" w:rsidR="00AB24C1" w:rsidRPr="00041591" w:rsidRDefault="00AB24C1"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 xml:space="preserve">Design and develop scalable </w:t>
      </w:r>
      <w:r w:rsidR="00F55DB4" w:rsidRPr="00041591">
        <w:rPr>
          <w:rFonts w:ascii="Garamond" w:hAnsi="Garamond" w:cs="Calibri"/>
          <w:sz w:val="24"/>
          <w:szCs w:val="24"/>
          <w:lang w:val="en-US" w:eastAsia="en-US"/>
        </w:rPr>
        <w:t>notebooks</w:t>
      </w:r>
      <w:r w:rsidRPr="00041591">
        <w:rPr>
          <w:rFonts w:ascii="Garamond" w:hAnsi="Garamond" w:cs="Calibri"/>
          <w:sz w:val="24"/>
          <w:szCs w:val="24"/>
          <w:lang w:val="en-US" w:eastAsia="en-US"/>
        </w:rPr>
        <w:t xml:space="preserve"> using PySpark, Delta Lake, and Unity Catalog to enable efficient data processing, ensure data quality, and enforce robust data governance.</w:t>
      </w:r>
    </w:p>
    <w:p w14:paraId="63ABE849" w14:textId="77777777" w:rsidR="006A6F3B" w:rsidRDefault="006A6F3B" w:rsidP="006A6F3B">
      <w:pPr>
        <w:pStyle w:val="HTMLPreformatted"/>
        <w:numPr>
          <w:ilvl w:val="0"/>
          <w:numId w:val="23"/>
        </w:numPr>
        <w:ind w:left="567" w:right="15" w:hanging="283"/>
        <w:jc w:val="both"/>
        <w:rPr>
          <w:rFonts w:ascii="Garamond" w:hAnsi="Garamond" w:cs="Calibri"/>
          <w:sz w:val="24"/>
          <w:szCs w:val="24"/>
          <w:lang w:val="en-US" w:eastAsia="en-US"/>
        </w:rPr>
      </w:pPr>
      <w:r w:rsidRPr="006A6F3B">
        <w:rPr>
          <w:rFonts w:ascii="Garamond" w:hAnsi="Garamond" w:cs="Calibri"/>
          <w:sz w:val="24"/>
          <w:szCs w:val="24"/>
          <w:lang w:val="en-US" w:eastAsia="en-US"/>
        </w:rPr>
        <w:t>Collaborated with enterprise architects and data stewards to define governance standards, metadata management strategies, and data security frameworks.</w:t>
      </w:r>
    </w:p>
    <w:p w14:paraId="473E2ED4" w14:textId="77777777" w:rsidR="00B72A3E" w:rsidRPr="00B72A3E" w:rsidRDefault="00B72A3E" w:rsidP="00B72A3E">
      <w:pPr>
        <w:pStyle w:val="HTMLPreformatted"/>
        <w:numPr>
          <w:ilvl w:val="0"/>
          <w:numId w:val="23"/>
        </w:numPr>
        <w:ind w:left="567" w:right="15" w:hanging="283"/>
        <w:jc w:val="both"/>
        <w:rPr>
          <w:rFonts w:ascii="Garamond" w:hAnsi="Garamond" w:cs="Calibri"/>
          <w:sz w:val="24"/>
          <w:szCs w:val="24"/>
          <w:lang w:val="en-US" w:eastAsia="en-US"/>
        </w:rPr>
      </w:pPr>
      <w:r w:rsidRPr="00B72A3E">
        <w:rPr>
          <w:rFonts w:ascii="Garamond" w:hAnsi="Garamond" w:cs="Calibri"/>
          <w:sz w:val="24"/>
          <w:szCs w:val="24"/>
          <w:lang w:val="en-US" w:eastAsia="en-US"/>
        </w:rPr>
        <w:t>Leveraged Databricks Photon engine and Delta optimization techniques to improve query performance and reduce compute costs for large-scale analytical workloads.</w:t>
      </w:r>
    </w:p>
    <w:p w14:paraId="7009FAF5" w14:textId="6BD0363E" w:rsidR="00B72A3E" w:rsidRPr="00B72A3E" w:rsidRDefault="00B72A3E" w:rsidP="00B72A3E">
      <w:pPr>
        <w:pStyle w:val="HTMLPreformatted"/>
        <w:numPr>
          <w:ilvl w:val="0"/>
          <w:numId w:val="23"/>
        </w:numPr>
        <w:ind w:left="567" w:right="15" w:hanging="283"/>
        <w:jc w:val="both"/>
        <w:rPr>
          <w:rFonts w:ascii="Garamond" w:hAnsi="Garamond" w:cs="Calibri"/>
          <w:sz w:val="24"/>
          <w:szCs w:val="24"/>
          <w:lang w:val="en-US" w:eastAsia="en-US"/>
        </w:rPr>
      </w:pPr>
      <w:r w:rsidRPr="00B72A3E">
        <w:rPr>
          <w:rFonts w:ascii="Garamond" w:hAnsi="Garamond" w:cs="Calibri"/>
          <w:sz w:val="24"/>
          <w:szCs w:val="24"/>
          <w:lang w:val="en-US" w:eastAsia="en-US"/>
        </w:rPr>
        <w:t>Implemented LakeFlow Connect pipelines to streamline ingestion of API, file-based, and enterprise source system data into the Databricks Lakehouse.</w:t>
      </w:r>
    </w:p>
    <w:p w14:paraId="40408488" w14:textId="77777777" w:rsidR="00467BDA" w:rsidRPr="00041591" w:rsidRDefault="00467BDA"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Monitor and optimiz</w:t>
      </w:r>
      <w:r w:rsidR="001D75D3" w:rsidRPr="00041591">
        <w:rPr>
          <w:rFonts w:ascii="Garamond" w:hAnsi="Garamond" w:cs="Calibri"/>
          <w:sz w:val="24"/>
          <w:szCs w:val="24"/>
          <w:lang w:val="en-US" w:eastAsia="en-US"/>
        </w:rPr>
        <w:t>e</w:t>
      </w:r>
      <w:r w:rsidRPr="00041591">
        <w:rPr>
          <w:rFonts w:ascii="Garamond" w:hAnsi="Garamond" w:cs="Calibri"/>
          <w:sz w:val="24"/>
          <w:szCs w:val="24"/>
          <w:lang w:val="en-US" w:eastAsia="en-US"/>
        </w:rPr>
        <w:t xml:space="preserve"> data pipelines for performance and reliability, identifying and addressing </w:t>
      </w:r>
      <w:r w:rsidR="00F55DB4" w:rsidRPr="00041591">
        <w:rPr>
          <w:rFonts w:ascii="Garamond" w:hAnsi="Garamond" w:cs="Calibri"/>
          <w:sz w:val="24"/>
          <w:szCs w:val="24"/>
          <w:lang w:val="en-US" w:eastAsia="en-US"/>
        </w:rPr>
        <w:t xml:space="preserve">any </w:t>
      </w:r>
      <w:r w:rsidRPr="00041591">
        <w:rPr>
          <w:rFonts w:ascii="Garamond" w:hAnsi="Garamond" w:cs="Calibri"/>
          <w:sz w:val="24"/>
          <w:szCs w:val="24"/>
          <w:lang w:val="en-US" w:eastAsia="en-US"/>
        </w:rPr>
        <w:t>bottlenecks and inefficiencies.</w:t>
      </w:r>
    </w:p>
    <w:p w14:paraId="06293EE9" w14:textId="77777777" w:rsidR="00760AD2" w:rsidRPr="00041591" w:rsidRDefault="00E63762"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Partnered with business stakeholders to design data models, KPIs, and interactive dashboards in Power BI, improving decision-making speed by 20% and delivering actionable insights to leadership.</w:t>
      </w:r>
    </w:p>
    <w:p w14:paraId="775F1A87" w14:textId="184A78E9" w:rsidR="00A26023" w:rsidRPr="00B72A3E" w:rsidRDefault="00B72A3E" w:rsidP="00B72A3E">
      <w:pPr>
        <w:pStyle w:val="HTMLPreformatted"/>
        <w:numPr>
          <w:ilvl w:val="0"/>
          <w:numId w:val="23"/>
        </w:numPr>
        <w:ind w:left="567" w:right="15" w:hanging="283"/>
        <w:jc w:val="both"/>
        <w:rPr>
          <w:rFonts w:ascii="Garamond" w:hAnsi="Garamond" w:cs="Calibri"/>
          <w:sz w:val="24"/>
          <w:szCs w:val="24"/>
          <w:lang w:val="en-US" w:eastAsia="en-US"/>
        </w:rPr>
      </w:pPr>
      <w:r w:rsidRPr="00B72A3E">
        <w:rPr>
          <w:rFonts w:ascii="Garamond" w:hAnsi="Garamond" w:cs="Calibri"/>
          <w:sz w:val="24"/>
          <w:szCs w:val="24"/>
          <w:lang w:val="en-US" w:eastAsia="en-US"/>
        </w:rPr>
        <w:t>Mentored junior data engineers and provided technical leadership on Databricks development standards, performance tuning, and production support activities.</w:t>
      </w:r>
    </w:p>
    <w:p w14:paraId="12A60E41" w14:textId="77777777" w:rsidR="00E63762" w:rsidRDefault="00E63762"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Implemented CI/CD pipelines in collaboration with DevOps, ensuring faster deployments and accelerating delivery.</w:t>
      </w:r>
    </w:p>
    <w:p w14:paraId="27BB4F38" w14:textId="77777777" w:rsidR="003B0E3C" w:rsidRPr="00041591" w:rsidRDefault="003B0E3C" w:rsidP="003B0E3C">
      <w:pPr>
        <w:pStyle w:val="HTMLPreformatted"/>
        <w:ind w:left="567" w:right="15"/>
        <w:jc w:val="both"/>
        <w:rPr>
          <w:rFonts w:ascii="Garamond" w:hAnsi="Garamond" w:cs="Calibri"/>
          <w:sz w:val="24"/>
          <w:szCs w:val="24"/>
          <w:lang w:val="en-US" w:eastAsia="en-US"/>
        </w:rPr>
      </w:pPr>
    </w:p>
    <w:p w14:paraId="77E7B5AD" w14:textId="0F22DAA1" w:rsidR="007B1029" w:rsidRPr="00C87A78" w:rsidRDefault="005C15D3" w:rsidP="00C87A78">
      <w:pPr>
        <w:spacing w:line="300" w:lineRule="atLeast"/>
        <w:rPr>
          <w:rFonts w:ascii="Garamond" w:hAnsi="Garamond" w:cs="Calibri"/>
          <w:b/>
          <w:bCs/>
        </w:rPr>
      </w:pPr>
      <w:r w:rsidRPr="00561A3E">
        <w:rPr>
          <w:rFonts w:ascii="Garamond" w:hAnsi="Garamond" w:cs="Calibri"/>
          <w:b/>
          <w:bCs/>
          <w:u w:val="single"/>
        </w:rPr>
        <w:t>Environment</w:t>
      </w:r>
      <w:r w:rsidRPr="00844937">
        <w:rPr>
          <w:rFonts w:ascii="Garamond" w:hAnsi="Garamond" w:cs="Calibri"/>
          <w:b/>
          <w:bCs/>
        </w:rPr>
        <w:t xml:space="preserve">: </w:t>
      </w:r>
      <w:r w:rsidR="00B72A3E" w:rsidRPr="00844937">
        <w:rPr>
          <w:rFonts w:ascii="Garamond" w:hAnsi="Garamond" w:cs="Calibri"/>
          <w:b/>
          <w:bCs/>
        </w:rPr>
        <w:t xml:space="preserve">Azure Databricks, </w:t>
      </w:r>
      <w:r w:rsidRPr="00844937">
        <w:rPr>
          <w:rFonts w:ascii="Garamond" w:hAnsi="Garamond" w:cs="Calibri"/>
          <w:b/>
          <w:bCs/>
        </w:rPr>
        <w:t>Azure Data Factory</w:t>
      </w:r>
      <w:r w:rsidR="00760AD2" w:rsidRPr="00844937">
        <w:rPr>
          <w:rFonts w:ascii="Garamond" w:hAnsi="Garamond" w:cs="Calibri"/>
          <w:b/>
          <w:bCs/>
        </w:rPr>
        <w:t xml:space="preserve"> (ADF)</w:t>
      </w:r>
      <w:r w:rsidRPr="00844937">
        <w:rPr>
          <w:rFonts w:ascii="Garamond" w:hAnsi="Garamond" w:cs="Calibri"/>
          <w:b/>
          <w:bCs/>
        </w:rPr>
        <w:t>, Azure Data Lake Storage</w:t>
      </w:r>
      <w:r w:rsidR="00760AD2" w:rsidRPr="00844937">
        <w:rPr>
          <w:rFonts w:ascii="Garamond" w:hAnsi="Garamond" w:cs="Calibri"/>
          <w:b/>
          <w:bCs/>
        </w:rPr>
        <w:t xml:space="preserve"> </w:t>
      </w:r>
      <w:r w:rsidR="00C87A78">
        <w:rPr>
          <w:rFonts w:ascii="Garamond" w:hAnsi="Garamond" w:cs="Calibri"/>
          <w:b/>
          <w:bCs/>
        </w:rPr>
        <w:t xml:space="preserve">Gen2 </w:t>
      </w:r>
      <w:r w:rsidR="00760AD2" w:rsidRPr="00844937">
        <w:rPr>
          <w:rFonts w:ascii="Garamond" w:hAnsi="Garamond" w:cs="Calibri"/>
          <w:b/>
          <w:bCs/>
        </w:rPr>
        <w:t>(ADLS)</w:t>
      </w:r>
      <w:r w:rsidRPr="00844937">
        <w:rPr>
          <w:rFonts w:ascii="Garamond" w:hAnsi="Garamond" w:cs="Calibri"/>
          <w:b/>
          <w:bCs/>
        </w:rPr>
        <w:t>, Azure Blob Storage, Apache Spark, PySpark, Pyt</w:t>
      </w:r>
      <w:r w:rsidR="00760AD2" w:rsidRPr="00844937">
        <w:rPr>
          <w:rFonts w:ascii="Garamond" w:hAnsi="Garamond" w:cs="Calibri"/>
          <w:b/>
          <w:bCs/>
        </w:rPr>
        <w:t>h</w:t>
      </w:r>
      <w:r w:rsidRPr="00844937">
        <w:rPr>
          <w:rFonts w:ascii="Garamond" w:hAnsi="Garamond" w:cs="Calibri"/>
          <w:b/>
          <w:bCs/>
        </w:rPr>
        <w:t>on, Spark</w:t>
      </w:r>
      <w:r w:rsidR="00760AD2" w:rsidRPr="00844937">
        <w:rPr>
          <w:rFonts w:ascii="Garamond" w:hAnsi="Garamond" w:cs="Calibri"/>
          <w:b/>
          <w:bCs/>
        </w:rPr>
        <w:t xml:space="preserve"> </w:t>
      </w:r>
      <w:r w:rsidRPr="00844937">
        <w:rPr>
          <w:rFonts w:ascii="Garamond" w:hAnsi="Garamond" w:cs="Calibri"/>
          <w:b/>
          <w:bCs/>
        </w:rPr>
        <w:t xml:space="preserve">SQL, </w:t>
      </w:r>
      <w:r w:rsidR="00C87A78" w:rsidRPr="00C87A78">
        <w:rPr>
          <w:rFonts w:ascii="Garamond" w:hAnsi="Garamond" w:cs="Calibri"/>
          <w:b/>
          <w:bCs/>
        </w:rPr>
        <w:t xml:space="preserve">Azure DevOps, </w:t>
      </w:r>
      <w:r w:rsidRPr="00844937">
        <w:rPr>
          <w:rFonts w:ascii="Garamond" w:hAnsi="Garamond" w:cs="Calibri"/>
          <w:b/>
          <w:bCs/>
        </w:rPr>
        <w:t>SQL, Power BI, Active Directory, REST APIs</w:t>
      </w:r>
      <w:r w:rsidR="00844937" w:rsidRPr="00844937">
        <w:rPr>
          <w:rFonts w:ascii="Garamond" w:hAnsi="Garamond" w:cs="Calibri"/>
          <w:b/>
          <w:bCs/>
        </w:rPr>
        <w:t>.</w:t>
      </w:r>
    </w:p>
    <w:p w14:paraId="28AB9CBC" w14:textId="37D2EE69" w:rsidR="001131CD" w:rsidRDefault="00824A95" w:rsidP="00921156">
      <w:pPr>
        <w:pStyle w:val="Header"/>
        <w:tabs>
          <w:tab w:val="clear" w:pos="4320"/>
          <w:tab w:val="clear" w:pos="8640"/>
          <w:tab w:val="left" w:pos="1290"/>
          <w:tab w:val="right" w:pos="10065"/>
          <w:tab w:val="right" w:pos="10785"/>
        </w:tabs>
        <w:ind w:right="15"/>
        <w:jc w:val="both"/>
        <w:rPr>
          <w:rFonts w:ascii="Garamond" w:hAnsi="Garamond" w:cs="Calibri"/>
          <w:b/>
          <w:sz w:val="24"/>
          <w:szCs w:val="24"/>
          <w:u w:val="single"/>
        </w:rPr>
      </w:pPr>
      <w:r>
        <w:rPr>
          <w:rFonts w:ascii="Garamond" w:hAnsi="Garamond" w:cs="Calibri"/>
          <w:b/>
          <w:sz w:val="24"/>
          <w:szCs w:val="24"/>
          <w:u w:val="single"/>
        </w:rPr>
        <w:tab/>
      </w:r>
      <w:r>
        <w:rPr>
          <w:rFonts w:ascii="Garamond" w:hAnsi="Garamond" w:cs="Calibri"/>
          <w:b/>
          <w:sz w:val="24"/>
          <w:szCs w:val="24"/>
          <w:u w:val="single"/>
        </w:rPr>
        <w:tab/>
      </w:r>
      <w:r w:rsidR="00921156">
        <w:rPr>
          <w:rFonts w:ascii="Garamond" w:hAnsi="Garamond" w:cs="Calibri"/>
          <w:b/>
          <w:sz w:val="24"/>
          <w:szCs w:val="24"/>
          <w:u w:val="single"/>
        </w:rPr>
        <w:tab/>
      </w:r>
    </w:p>
    <w:p w14:paraId="075A4B9B" w14:textId="77777777" w:rsidR="00D86D35" w:rsidRDefault="00D86D35" w:rsidP="001131CD">
      <w:pPr>
        <w:pStyle w:val="Header"/>
        <w:tabs>
          <w:tab w:val="clear" w:pos="4320"/>
          <w:tab w:val="clear" w:pos="8640"/>
          <w:tab w:val="left" w:pos="1290"/>
          <w:tab w:val="right" w:pos="10065"/>
        </w:tabs>
        <w:ind w:right="15"/>
        <w:jc w:val="both"/>
        <w:rPr>
          <w:rFonts w:ascii="Garamond" w:hAnsi="Garamond" w:cs="Calibri"/>
          <w:b/>
          <w:sz w:val="24"/>
          <w:szCs w:val="24"/>
        </w:rPr>
      </w:pPr>
    </w:p>
    <w:p w14:paraId="00BCCE8B" w14:textId="5F923724" w:rsidR="00041591" w:rsidRPr="001131CD" w:rsidRDefault="00041591" w:rsidP="001131CD">
      <w:pPr>
        <w:pStyle w:val="Header"/>
        <w:tabs>
          <w:tab w:val="clear" w:pos="4320"/>
          <w:tab w:val="clear" w:pos="8640"/>
          <w:tab w:val="left" w:pos="1290"/>
          <w:tab w:val="right" w:pos="10065"/>
        </w:tabs>
        <w:ind w:right="15"/>
        <w:jc w:val="both"/>
        <w:rPr>
          <w:rFonts w:ascii="Garamond" w:hAnsi="Garamond" w:cs="Calibri"/>
          <w:b/>
          <w:sz w:val="24"/>
          <w:szCs w:val="24"/>
          <w:u w:val="single"/>
        </w:rPr>
      </w:pPr>
      <w:r w:rsidRPr="00041591">
        <w:rPr>
          <w:rFonts w:ascii="Garamond" w:hAnsi="Garamond" w:cs="Calibri"/>
          <w:b/>
          <w:sz w:val="24"/>
          <w:szCs w:val="24"/>
        </w:rPr>
        <w:t>Senior Data Engineer</w:t>
      </w:r>
    </w:p>
    <w:p w14:paraId="00FA8CDB" w14:textId="01B4BFE6" w:rsidR="001C4F3E" w:rsidRPr="00824A95" w:rsidRDefault="00824A95" w:rsidP="00041591">
      <w:pPr>
        <w:pStyle w:val="Header"/>
        <w:tabs>
          <w:tab w:val="clear" w:pos="4320"/>
          <w:tab w:val="clear" w:pos="8640"/>
          <w:tab w:val="left" w:pos="1440"/>
        </w:tabs>
        <w:ind w:right="15"/>
        <w:jc w:val="both"/>
        <w:rPr>
          <w:rFonts w:ascii="Garamond" w:hAnsi="Garamond" w:cs="Calibri"/>
          <w:b/>
          <w:sz w:val="24"/>
          <w:szCs w:val="24"/>
        </w:rPr>
      </w:pPr>
      <w:r w:rsidRPr="00824A95">
        <w:rPr>
          <w:rFonts w:ascii="Garamond" w:hAnsi="Garamond" w:cs="Calibri"/>
          <w:b/>
          <w:sz w:val="24"/>
          <w:szCs w:val="24"/>
        </w:rPr>
        <w:t>Pacific Gas and Electric, Oakland CA</w:t>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r>
      <w:r w:rsidR="00B72A3E">
        <w:rPr>
          <w:rFonts w:ascii="Garamond" w:hAnsi="Garamond" w:cs="Calibri"/>
          <w:b/>
          <w:sz w:val="24"/>
          <w:szCs w:val="24"/>
        </w:rPr>
        <w:t xml:space="preserve">       </w:t>
      </w:r>
      <w:r w:rsidR="003F44EA">
        <w:rPr>
          <w:rFonts w:ascii="Garamond" w:hAnsi="Garamond" w:cs="Calibri"/>
          <w:b/>
          <w:sz w:val="24"/>
          <w:szCs w:val="24"/>
        </w:rPr>
        <w:t xml:space="preserve">               </w:t>
      </w:r>
      <w:r w:rsidR="00B72A3E">
        <w:rPr>
          <w:rFonts w:ascii="Garamond" w:hAnsi="Garamond" w:cs="Calibri"/>
          <w:b/>
          <w:sz w:val="24"/>
          <w:szCs w:val="24"/>
        </w:rPr>
        <w:t xml:space="preserve">   </w:t>
      </w:r>
      <w:r w:rsidRPr="00824A95">
        <w:rPr>
          <w:rFonts w:ascii="Garamond" w:hAnsi="Garamond" w:cs="Calibri"/>
          <w:b/>
          <w:sz w:val="24"/>
          <w:szCs w:val="24"/>
        </w:rPr>
        <w:t>January 2024 - March 2024</w:t>
      </w:r>
    </w:p>
    <w:p w14:paraId="3BE37FE4" w14:textId="77777777" w:rsidR="00041591" w:rsidRPr="00824A95" w:rsidRDefault="00041591" w:rsidP="00041591">
      <w:pPr>
        <w:pStyle w:val="HTMLPreformatted"/>
        <w:ind w:right="15"/>
        <w:jc w:val="both"/>
        <w:rPr>
          <w:rFonts w:ascii="Garamond" w:hAnsi="Garamond" w:cs="Calibri"/>
          <w:b/>
          <w:bCs/>
          <w:sz w:val="24"/>
          <w:szCs w:val="24"/>
          <w:u w:val="single"/>
          <w:lang w:val="en-US" w:eastAsia="en-US"/>
        </w:rPr>
      </w:pPr>
      <w:r w:rsidRPr="00824A95">
        <w:rPr>
          <w:rFonts w:ascii="Garamond" w:hAnsi="Garamond" w:cs="Calibri"/>
          <w:b/>
          <w:bCs/>
          <w:sz w:val="24"/>
          <w:szCs w:val="24"/>
          <w:u w:val="single"/>
          <w:lang w:val="en-US" w:eastAsia="en-US"/>
        </w:rPr>
        <w:t>Responsibilities:</w:t>
      </w:r>
    </w:p>
    <w:p w14:paraId="2543D648" w14:textId="77777777" w:rsidR="00437A65" w:rsidRPr="00662CAE" w:rsidRDefault="00437A65" w:rsidP="00662CAE">
      <w:pPr>
        <w:pStyle w:val="HTMLPreformatted"/>
        <w:numPr>
          <w:ilvl w:val="0"/>
          <w:numId w:val="23"/>
        </w:numPr>
        <w:ind w:left="567" w:right="15" w:hanging="283"/>
        <w:jc w:val="both"/>
        <w:rPr>
          <w:rFonts w:ascii="Garamond" w:hAnsi="Garamond" w:cs="Calibri"/>
          <w:sz w:val="24"/>
          <w:szCs w:val="24"/>
          <w:lang w:val="en-US" w:eastAsia="en-US"/>
        </w:rPr>
      </w:pPr>
      <w:r w:rsidRPr="00662CAE">
        <w:rPr>
          <w:rFonts w:ascii="Garamond" w:hAnsi="Garamond" w:cs="Calibri"/>
          <w:sz w:val="24"/>
          <w:szCs w:val="24"/>
          <w:lang w:val="en-US" w:eastAsia="en-US"/>
        </w:rPr>
        <w:t>Designed and implemented enterprise-scale ETL/ELT pipelines using Azure Databricks and Azure Data Factory, enabling reliable ingestion, transformation, and delivery of analytics-ready datasets.</w:t>
      </w:r>
    </w:p>
    <w:p w14:paraId="6EE99F85" w14:textId="77777777" w:rsidR="00437A65" w:rsidRPr="00662CAE" w:rsidRDefault="00437A65" w:rsidP="00662CAE">
      <w:pPr>
        <w:pStyle w:val="HTMLPreformatted"/>
        <w:numPr>
          <w:ilvl w:val="0"/>
          <w:numId w:val="23"/>
        </w:numPr>
        <w:ind w:left="567" w:right="15" w:hanging="283"/>
        <w:jc w:val="both"/>
        <w:rPr>
          <w:rFonts w:ascii="Garamond" w:hAnsi="Garamond" w:cs="Calibri"/>
          <w:sz w:val="24"/>
          <w:szCs w:val="24"/>
          <w:lang w:val="en-US" w:eastAsia="en-US"/>
        </w:rPr>
      </w:pPr>
      <w:r w:rsidRPr="00662CAE">
        <w:rPr>
          <w:rFonts w:ascii="Garamond" w:hAnsi="Garamond" w:cs="Calibri"/>
          <w:sz w:val="24"/>
          <w:szCs w:val="24"/>
          <w:lang w:val="en-US" w:eastAsia="en-US"/>
        </w:rPr>
        <w:t>Implemented Delta Lake optimization strategies including partitioning, schema enforcement, compaction, and ACID-compliant transactions, significantly improving data reliability and query performance.</w:t>
      </w:r>
    </w:p>
    <w:p w14:paraId="01907A4D" w14:textId="77777777" w:rsidR="00437A65" w:rsidRPr="00662CAE" w:rsidRDefault="00437A65" w:rsidP="00662CAE">
      <w:pPr>
        <w:pStyle w:val="HTMLPreformatted"/>
        <w:numPr>
          <w:ilvl w:val="0"/>
          <w:numId w:val="23"/>
        </w:numPr>
        <w:ind w:left="567" w:right="15" w:hanging="283"/>
        <w:jc w:val="both"/>
        <w:rPr>
          <w:rFonts w:ascii="Garamond" w:hAnsi="Garamond" w:cs="Calibri"/>
          <w:sz w:val="24"/>
          <w:szCs w:val="24"/>
          <w:lang w:val="en-US" w:eastAsia="en-US"/>
        </w:rPr>
      </w:pPr>
      <w:r w:rsidRPr="00662CAE">
        <w:rPr>
          <w:rFonts w:ascii="Garamond" w:hAnsi="Garamond" w:cs="Calibri"/>
          <w:sz w:val="24"/>
          <w:szCs w:val="24"/>
          <w:lang w:val="en-US" w:eastAsia="en-US"/>
        </w:rPr>
        <w:t>Developed scalable batch and near real-time processing pipelines using Databricks, PySpark, Spark SQL, and Python to support enterprise reporting and advanced analytics workloads.</w:t>
      </w:r>
    </w:p>
    <w:p w14:paraId="544CC592" w14:textId="41C83697" w:rsidR="00F9646D" w:rsidRPr="00F9646D" w:rsidRDefault="00F9646D" w:rsidP="00F9646D">
      <w:pPr>
        <w:pStyle w:val="HTMLPreformatted"/>
        <w:numPr>
          <w:ilvl w:val="0"/>
          <w:numId w:val="23"/>
        </w:numPr>
        <w:ind w:left="567" w:right="15" w:hanging="283"/>
        <w:jc w:val="both"/>
        <w:rPr>
          <w:rFonts w:ascii="Garamond" w:hAnsi="Garamond" w:cs="Calibri"/>
          <w:sz w:val="24"/>
          <w:szCs w:val="24"/>
          <w:lang w:val="en-US" w:eastAsia="en-US"/>
        </w:rPr>
      </w:pPr>
      <w:r w:rsidRPr="00F9646D">
        <w:rPr>
          <w:rFonts w:ascii="Garamond" w:hAnsi="Garamond" w:cs="Calibri"/>
          <w:sz w:val="24"/>
          <w:szCs w:val="24"/>
          <w:lang w:val="en-US" w:eastAsia="en-US"/>
        </w:rPr>
        <w:t>Implemented data validation and quality checks to ensure accuracy, completeness, and consistency across downstream analytical datasets.</w:t>
      </w:r>
    </w:p>
    <w:p w14:paraId="204448E2" w14:textId="29736261" w:rsidR="00F9646D" w:rsidRPr="00F9646D" w:rsidRDefault="00F9646D" w:rsidP="00F9646D">
      <w:pPr>
        <w:pStyle w:val="HTMLPreformatted"/>
        <w:numPr>
          <w:ilvl w:val="0"/>
          <w:numId w:val="23"/>
        </w:numPr>
        <w:ind w:left="567" w:right="15" w:hanging="283"/>
        <w:jc w:val="both"/>
        <w:rPr>
          <w:rFonts w:ascii="Garamond" w:hAnsi="Garamond" w:cs="Calibri"/>
          <w:sz w:val="24"/>
          <w:szCs w:val="24"/>
          <w:lang w:val="en-US" w:eastAsia="en-US"/>
        </w:rPr>
      </w:pPr>
      <w:r w:rsidRPr="00F9646D">
        <w:rPr>
          <w:rFonts w:ascii="Garamond" w:hAnsi="Garamond" w:cs="Calibri"/>
          <w:sz w:val="24"/>
          <w:szCs w:val="24"/>
          <w:lang w:val="en-US" w:eastAsia="en-US"/>
        </w:rPr>
        <w:lastRenderedPageBreak/>
        <w:t>Monitored, troubleshot, and resolved Databricks performance and stability issues, optimizing Spark configurations and pipeline execution.</w:t>
      </w:r>
    </w:p>
    <w:p w14:paraId="76ACCD95" w14:textId="5C6A3D73" w:rsidR="00F9646D" w:rsidRDefault="00F9646D" w:rsidP="00F9646D">
      <w:pPr>
        <w:pStyle w:val="HTMLPreformatted"/>
        <w:numPr>
          <w:ilvl w:val="0"/>
          <w:numId w:val="23"/>
        </w:numPr>
        <w:ind w:left="567" w:right="15" w:hanging="283"/>
        <w:jc w:val="both"/>
        <w:rPr>
          <w:rFonts w:ascii="Garamond" w:hAnsi="Garamond" w:cs="Calibri"/>
          <w:sz w:val="24"/>
          <w:szCs w:val="24"/>
          <w:lang w:val="en-US" w:eastAsia="en-US"/>
        </w:rPr>
      </w:pPr>
      <w:r w:rsidRPr="00F9646D">
        <w:rPr>
          <w:rFonts w:ascii="Garamond" w:hAnsi="Garamond" w:cs="Calibri"/>
          <w:sz w:val="24"/>
          <w:szCs w:val="24"/>
          <w:lang w:val="en-US" w:eastAsia="en-US"/>
        </w:rPr>
        <w:t>Collaborated closely with BI developers and analysts to design analytics-optimized data models, ensuring seamless consumption by Power BI dashboards.</w:t>
      </w:r>
    </w:p>
    <w:p w14:paraId="7AC12D98" w14:textId="77777777" w:rsidR="00F9646D" w:rsidRDefault="00F9646D" w:rsidP="00F9646D">
      <w:pPr>
        <w:pStyle w:val="HTMLPreformatted"/>
        <w:ind w:left="567" w:right="15"/>
        <w:jc w:val="both"/>
        <w:rPr>
          <w:rFonts w:ascii="Garamond" w:hAnsi="Garamond" w:cs="Calibri"/>
          <w:sz w:val="24"/>
          <w:szCs w:val="24"/>
          <w:lang w:val="en-US" w:eastAsia="en-US"/>
        </w:rPr>
      </w:pPr>
    </w:p>
    <w:p w14:paraId="73BE1EB5" w14:textId="4C8A4F24" w:rsidR="00FF3E0E" w:rsidRDefault="008B3E21" w:rsidP="00F9646D">
      <w:pPr>
        <w:pStyle w:val="HTMLPreformatted"/>
        <w:ind w:right="15"/>
        <w:jc w:val="both"/>
        <w:rPr>
          <w:rFonts w:ascii="Garamond" w:hAnsi="Garamond" w:cs="Calibri"/>
          <w:b/>
          <w:bCs/>
          <w:sz w:val="24"/>
          <w:szCs w:val="24"/>
          <w:lang w:val="en-US" w:eastAsia="en-US"/>
        </w:rPr>
      </w:pPr>
      <w:r w:rsidRPr="00561A3E">
        <w:rPr>
          <w:rFonts w:ascii="Garamond" w:hAnsi="Garamond" w:cs="Calibri"/>
          <w:b/>
          <w:bCs/>
          <w:sz w:val="24"/>
          <w:szCs w:val="24"/>
          <w:u w:val="single"/>
          <w:lang w:val="en-US" w:eastAsia="en-US"/>
        </w:rPr>
        <w:t>Environment</w:t>
      </w:r>
      <w:r w:rsidRPr="00041591">
        <w:rPr>
          <w:rFonts w:ascii="Garamond" w:hAnsi="Garamond" w:cs="Calibri"/>
          <w:b/>
          <w:bCs/>
          <w:sz w:val="24"/>
          <w:szCs w:val="24"/>
          <w:lang w:val="en-US" w:eastAsia="en-US"/>
        </w:rPr>
        <w:t xml:space="preserve">: </w:t>
      </w:r>
      <w:r w:rsidR="00B72A3E" w:rsidRPr="00844937">
        <w:rPr>
          <w:rFonts w:ascii="Garamond" w:hAnsi="Garamond" w:cs="Calibri"/>
          <w:b/>
          <w:bCs/>
          <w:sz w:val="24"/>
          <w:szCs w:val="24"/>
          <w:lang w:val="en-US" w:eastAsia="en-US"/>
        </w:rPr>
        <w:t xml:space="preserve">Azure Databricks, </w:t>
      </w:r>
      <w:r w:rsidR="00F9646D" w:rsidRPr="00844937">
        <w:rPr>
          <w:rFonts w:ascii="Garamond" w:hAnsi="Garamond" w:cs="Calibri"/>
          <w:b/>
          <w:bCs/>
          <w:sz w:val="24"/>
          <w:szCs w:val="24"/>
          <w:lang w:val="en-US" w:eastAsia="en-US"/>
        </w:rPr>
        <w:t xml:space="preserve">Azure Data Factory (ADF), Azure Data Lake Storage </w:t>
      </w:r>
      <w:r w:rsidR="00C87A78">
        <w:rPr>
          <w:rFonts w:ascii="Garamond" w:hAnsi="Garamond" w:cs="Calibri"/>
          <w:b/>
          <w:bCs/>
          <w:sz w:val="24"/>
          <w:szCs w:val="24"/>
          <w:lang w:val="en-US" w:eastAsia="en-US"/>
        </w:rPr>
        <w:t xml:space="preserve">Gen2 </w:t>
      </w:r>
      <w:r w:rsidR="00F9646D" w:rsidRPr="00844937">
        <w:rPr>
          <w:rFonts w:ascii="Garamond" w:hAnsi="Garamond" w:cs="Calibri"/>
          <w:b/>
          <w:bCs/>
          <w:sz w:val="24"/>
          <w:szCs w:val="24"/>
          <w:lang w:val="en-US" w:eastAsia="en-US"/>
        </w:rPr>
        <w:t xml:space="preserve">(ADLS), PySpark, Python, Spark SQL, </w:t>
      </w:r>
      <w:r w:rsidR="00F9646D">
        <w:rPr>
          <w:rFonts w:ascii="Garamond" w:hAnsi="Garamond" w:cs="Calibri"/>
          <w:b/>
          <w:bCs/>
          <w:sz w:val="24"/>
          <w:szCs w:val="24"/>
          <w:lang w:val="en-US" w:eastAsia="en-US"/>
        </w:rPr>
        <w:t>Informatica</w:t>
      </w:r>
      <w:r w:rsidR="00F9646D" w:rsidRPr="00844937">
        <w:rPr>
          <w:rFonts w:ascii="Garamond" w:hAnsi="Garamond" w:cs="Calibri"/>
          <w:b/>
          <w:bCs/>
          <w:sz w:val="24"/>
          <w:szCs w:val="24"/>
          <w:lang w:val="en-US" w:eastAsia="en-US"/>
        </w:rPr>
        <w:t>, Power BI</w:t>
      </w:r>
      <w:r w:rsidR="00192D1C">
        <w:rPr>
          <w:rFonts w:ascii="Garamond" w:hAnsi="Garamond" w:cs="Calibri"/>
          <w:b/>
          <w:bCs/>
          <w:sz w:val="24"/>
          <w:szCs w:val="24"/>
          <w:lang w:val="en-US" w:eastAsia="en-US"/>
        </w:rPr>
        <w:t>.</w:t>
      </w:r>
    </w:p>
    <w:p w14:paraId="6F7C00B2" w14:textId="34F1EF17" w:rsidR="003B0E3C" w:rsidRPr="00824A95" w:rsidRDefault="00824A95" w:rsidP="00561A3E">
      <w:pPr>
        <w:pStyle w:val="Header"/>
        <w:tabs>
          <w:tab w:val="clear" w:pos="4320"/>
          <w:tab w:val="clear" w:pos="8640"/>
          <w:tab w:val="left" w:pos="1290"/>
          <w:tab w:val="right" w:pos="10065"/>
          <w:tab w:val="right" w:pos="10785"/>
        </w:tabs>
        <w:ind w:right="15"/>
        <w:jc w:val="both"/>
        <w:rPr>
          <w:rFonts w:ascii="Garamond" w:hAnsi="Garamond" w:cs="Calibri"/>
          <w:b/>
          <w:sz w:val="24"/>
          <w:szCs w:val="24"/>
          <w:u w:val="double"/>
        </w:rPr>
      </w:pPr>
      <w:r>
        <w:rPr>
          <w:rFonts w:ascii="Garamond" w:hAnsi="Garamond" w:cs="Calibri"/>
          <w:b/>
          <w:sz w:val="24"/>
          <w:szCs w:val="24"/>
          <w:u w:val="single"/>
        </w:rPr>
        <w:tab/>
      </w:r>
      <w:r>
        <w:rPr>
          <w:rFonts w:ascii="Garamond" w:hAnsi="Garamond" w:cs="Calibri"/>
          <w:b/>
          <w:sz w:val="24"/>
          <w:szCs w:val="24"/>
          <w:u w:val="single"/>
        </w:rPr>
        <w:tab/>
      </w:r>
      <w:r w:rsidR="00561A3E">
        <w:rPr>
          <w:rFonts w:ascii="Garamond" w:hAnsi="Garamond" w:cs="Calibri"/>
          <w:b/>
          <w:sz w:val="24"/>
          <w:szCs w:val="24"/>
          <w:u w:val="single"/>
        </w:rPr>
        <w:tab/>
      </w:r>
    </w:p>
    <w:p w14:paraId="2EAD2395" w14:textId="77777777" w:rsidR="00D86D35" w:rsidRDefault="00D86D35" w:rsidP="00041591">
      <w:pPr>
        <w:pStyle w:val="Header"/>
        <w:tabs>
          <w:tab w:val="clear" w:pos="4320"/>
          <w:tab w:val="clear" w:pos="8640"/>
          <w:tab w:val="left" w:pos="1440"/>
        </w:tabs>
        <w:ind w:right="15"/>
        <w:jc w:val="both"/>
        <w:rPr>
          <w:rFonts w:ascii="Garamond" w:hAnsi="Garamond" w:cs="Calibri"/>
          <w:b/>
          <w:sz w:val="24"/>
          <w:szCs w:val="24"/>
        </w:rPr>
      </w:pPr>
    </w:p>
    <w:p w14:paraId="09BF314B" w14:textId="2E131F86" w:rsidR="008C6C0F" w:rsidRDefault="000702B0" w:rsidP="00041591">
      <w:pPr>
        <w:pStyle w:val="Header"/>
        <w:tabs>
          <w:tab w:val="clear" w:pos="4320"/>
          <w:tab w:val="clear" w:pos="8640"/>
          <w:tab w:val="left" w:pos="1440"/>
        </w:tabs>
        <w:ind w:right="15"/>
        <w:jc w:val="both"/>
        <w:rPr>
          <w:rFonts w:ascii="Garamond" w:hAnsi="Garamond" w:cs="Calibri"/>
          <w:b/>
          <w:sz w:val="24"/>
          <w:szCs w:val="24"/>
        </w:rPr>
      </w:pPr>
      <w:r w:rsidRPr="00041591">
        <w:rPr>
          <w:rFonts w:ascii="Garamond" w:hAnsi="Garamond" w:cs="Calibri"/>
          <w:b/>
          <w:sz w:val="24"/>
          <w:szCs w:val="24"/>
        </w:rPr>
        <w:t>S</w:t>
      </w:r>
      <w:r w:rsidR="00B703A4" w:rsidRPr="00041591">
        <w:rPr>
          <w:rFonts w:ascii="Garamond" w:hAnsi="Garamond" w:cs="Calibri"/>
          <w:b/>
          <w:sz w:val="24"/>
          <w:szCs w:val="24"/>
        </w:rPr>
        <w:t xml:space="preserve">enior </w:t>
      </w:r>
      <w:r w:rsidR="008C6C0F" w:rsidRPr="00041591">
        <w:rPr>
          <w:rFonts w:ascii="Garamond" w:hAnsi="Garamond" w:cs="Calibri"/>
          <w:b/>
          <w:sz w:val="24"/>
          <w:szCs w:val="24"/>
        </w:rPr>
        <w:t>Data Engineer</w:t>
      </w:r>
    </w:p>
    <w:p w14:paraId="06D2B303" w14:textId="0E3282A5" w:rsidR="00B4391F" w:rsidRDefault="00824A95" w:rsidP="00824A95">
      <w:pPr>
        <w:pStyle w:val="Header"/>
        <w:tabs>
          <w:tab w:val="clear" w:pos="4320"/>
          <w:tab w:val="clear" w:pos="8640"/>
          <w:tab w:val="left" w:pos="1440"/>
        </w:tabs>
        <w:ind w:right="15"/>
        <w:jc w:val="both"/>
        <w:rPr>
          <w:rFonts w:ascii="Garamond" w:hAnsi="Garamond" w:cs="Calibri"/>
          <w:b/>
          <w:sz w:val="24"/>
          <w:szCs w:val="24"/>
        </w:rPr>
      </w:pPr>
      <w:r w:rsidRPr="00824A95">
        <w:rPr>
          <w:rFonts w:ascii="Garamond" w:hAnsi="Garamond" w:cs="Calibri"/>
          <w:b/>
          <w:sz w:val="24"/>
          <w:szCs w:val="24"/>
        </w:rPr>
        <w:t>Viavi, San Jose CA</w:t>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r>
      <w:r w:rsidRPr="00824A95">
        <w:rPr>
          <w:rFonts w:ascii="Garamond" w:hAnsi="Garamond" w:cs="Calibri"/>
          <w:b/>
          <w:sz w:val="24"/>
          <w:szCs w:val="24"/>
        </w:rPr>
        <w:tab/>
        <w:t xml:space="preserve">  </w:t>
      </w:r>
      <w:r w:rsidR="00561A3E">
        <w:rPr>
          <w:rFonts w:ascii="Garamond" w:hAnsi="Garamond" w:cs="Calibri"/>
          <w:b/>
          <w:sz w:val="24"/>
          <w:szCs w:val="24"/>
        </w:rPr>
        <w:t xml:space="preserve"> </w:t>
      </w:r>
      <w:r w:rsidR="003F44EA">
        <w:rPr>
          <w:rFonts w:ascii="Garamond" w:hAnsi="Garamond" w:cs="Calibri"/>
          <w:b/>
          <w:sz w:val="24"/>
          <w:szCs w:val="24"/>
        </w:rPr>
        <w:t xml:space="preserve"> </w:t>
      </w:r>
      <w:r w:rsidR="00561A3E">
        <w:rPr>
          <w:rFonts w:ascii="Garamond" w:hAnsi="Garamond" w:cs="Calibri"/>
          <w:b/>
          <w:sz w:val="24"/>
          <w:szCs w:val="24"/>
        </w:rPr>
        <w:t xml:space="preserve">            </w:t>
      </w:r>
      <w:r w:rsidRPr="00824A95">
        <w:rPr>
          <w:rFonts w:ascii="Garamond" w:hAnsi="Garamond" w:cs="Calibri"/>
          <w:b/>
          <w:sz w:val="24"/>
          <w:szCs w:val="24"/>
        </w:rPr>
        <w:t xml:space="preserve">  January 2018 – December 2023</w:t>
      </w:r>
    </w:p>
    <w:p w14:paraId="6244BFE5" w14:textId="5CA2489C" w:rsidR="002D74FC" w:rsidRPr="00824A95" w:rsidRDefault="00041591" w:rsidP="00041591">
      <w:pPr>
        <w:pStyle w:val="HTMLPreformatted"/>
        <w:ind w:right="15"/>
        <w:jc w:val="both"/>
        <w:rPr>
          <w:rFonts w:ascii="Garamond" w:hAnsi="Garamond" w:cs="Calibri"/>
          <w:b/>
          <w:bCs/>
          <w:sz w:val="24"/>
          <w:szCs w:val="24"/>
          <w:u w:val="single"/>
          <w:lang w:val="en-US" w:eastAsia="en-US"/>
        </w:rPr>
      </w:pPr>
      <w:r w:rsidRPr="00824A95">
        <w:rPr>
          <w:rFonts w:ascii="Garamond" w:hAnsi="Garamond" w:cs="Calibri"/>
          <w:b/>
          <w:bCs/>
          <w:sz w:val="24"/>
          <w:szCs w:val="24"/>
          <w:u w:val="single"/>
          <w:lang w:val="en-US" w:eastAsia="en-US"/>
        </w:rPr>
        <w:t>Responsibilities:</w:t>
      </w:r>
    </w:p>
    <w:p w14:paraId="5C2A265F" w14:textId="77777777" w:rsidR="00915D46" w:rsidRPr="00041591" w:rsidRDefault="00915D46"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Designed and developed data pipelines to deliver QoQ and YoY aggregates, including bookings, billings, and backlog, powering Finance leadership dashboards for the VP and CFO.</w:t>
      </w:r>
    </w:p>
    <w:p w14:paraId="580EF1C3" w14:textId="77777777" w:rsidR="005338A3" w:rsidRPr="00041591" w:rsidRDefault="00471284"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Integrated data from various sources, such as production lines, supply chain systems, order management system to cloud data warehouse.</w:t>
      </w:r>
    </w:p>
    <w:p w14:paraId="4F9ABD39" w14:textId="77777777" w:rsidR="00145A3E" w:rsidRPr="00145A3E" w:rsidRDefault="00145A3E" w:rsidP="00145A3E">
      <w:pPr>
        <w:pStyle w:val="HTMLPreformatted"/>
        <w:numPr>
          <w:ilvl w:val="0"/>
          <w:numId w:val="23"/>
        </w:numPr>
        <w:ind w:left="567" w:right="15" w:hanging="283"/>
        <w:jc w:val="both"/>
        <w:rPr>
          <w:rFonts w:ascii="Garamond" w:hAnsi="Garamond" w:cs="Calibri"/>
          <w:sz w:val="24"/>
          <w:szCs w:val="24"/>
          <w:lang w:val="en-US" w:eastAsia="en-US"/>
        </w:rPr>
      </w:pPr>
      <w:r w:rsidRPr="00145A3E">
        <w:rPr>
          <w:rFonts w:ascii="Garamond" w:hAnsi="Garamond" w:cs="Calibri"/>
          <w:sz w:val="24"/>
          <w:szCs w:val="24"/>
          <w:lang w:val="en-US" w:eastAsia="en-US"/>
        </w:rPr>
        <w:t>Designed and developed scalable ETL/ELT pipelines using Azure Data Factory and Databricks to support enterprise analytics and reporting workloads.</w:t>
      </w:r>
    </w:p>
    <w:p w14:paraId="02F98994" w14:textId="77777777" w:rsidR="00145A3E" w:rsidRPr="00145A3E" w:rsidRDefault="00145A3E" w:rsidP="00145A3E">
      <w:pPr>
        <w:pStyle w:val="HTMLPreformatted"/>
        <w:numPr>
          <w:ilvl w:val="0"/>
          <w:numId w:val="23"/>
        </w:numPr>
        <w:ind w:left="567" w:right="15" w:hanging="283"/>
        <w:jc w:val="both"/>
        <w:rPr>
          <w:rFonts w:ascii="Garamond" w:hAnsi="Garamond" w:cs="Calibri"/>
          <w:sz w:val="24"/>
          <w:szCs w:val="24"/>
          <w:lang w:val="en-US" w:eastAsia="en-US"/>
        </w:rPr>
      </w:pPr>
      <w:r w:rsidRPr="00145A3E">
        <w:rPr>
          <w:rFonts w:ascii="Garamond" w:hAnsi="Garamond" w:cs="Calibri"/>
          <w:sz w:val="24"/>
          <w:szCs w:val="24"/>
          <w:lang w:val="en-US" w:eastAsia="en-US"/>
        </w:rPr>
        <w:t>Developed and optimized PySpark transformation frameworks in Databricks for processing large-scale datasets and improving workload performance.</w:t>
      </w:r>
    </w:p>
    <w:p w14:paraId="0A53B2FC" w14:textId="30B3A2D8" w:rsidR="00145A3E" w:rsidRPr="00145A3E" w:rsidRDefault="00145A3E" w:rsidP="00145A3E">
      <w:pPr>
        <w:pStyle w:val="HTMLPreformatted"/>
        <w:numPr>
          <w:ilvl w:val="0"/>
          <w:numId w:val="23"/>
        </w:numPr>
        <w:ind w:left="567" w:right="15" w:hanging="283"/>
        <w:jc w:val="both"/>
        <w:rPr>
          <w:rFonts w:ascii="Garamond" w:hAnsi="Garamond" w:cs="Calibri"/>
          <w:sz w:val="24"/>
          <w:szCs w:val="24"/>
          <w:lang w:val="en-US" w:eastAsia="en-US"/>
        </w:rPr>
      </w:pPr>
      <w:r w:rsidRPr="00145A3E">
        <w:rPr>
          <w:rFonts w:ascii="Garamond" w:hAnsi="Garamond" w:cs="Calibri"/>
          <w:sz w:val="24"/>
          <w:szCs w:val="24"/>
          <w:lang w:val="en-US" w:eastAsia="en-US"/>
        </w:rPr>
        <w:t>Designed Bronze, Silver, and Gold data layers to standardize ingestion, transformation, and business consumption patterns across the platform.</w:t>
      </w:r>
    </w:p>
    <w:p w14:paraId="6D6815A7" w14:textId="77777777" w:rsidR="00D37437" w:rsidRPr="00041591" w:rsidRDefault="006A06F7"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Designed and deployed SCD Type 2 logic and incremental load strategies using PySpark and SQL.</w:t>
      </w:r>
    </w:p>
    <w:p w14:paraId="4D138939" w14:textId="77777777" w:rsidR="00D73886" w:rsidRPr="00041591" w:rsidRDefault="00D73886"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Designed and developed parameterized ADF pipelines using lookup, foreach, filter, and copy activities to orchestrate dynamic ETL processes across multiple environments.</w:t>
      </w:r>
    </w:p>
    <w:p w14:paraId="74D192A7" w14:textId="77777777" w:rsidR="00145A3E" w:rsidRPr="00145A3E" w:rsidRDefault="00145A3E" w:rsidP="00145A3E">
      <w:pPr>
        <w:pStyle w:val="HTMLPreformatted"/>
        <w:numPr>
          <w:ilvl w:val="0"/>
          <w:numId w:val="23"/>
        </w:numPr>
        <w:ind w:left="567" w:right="15" w:hanging="283"/>
        <w:jc w:val="both"/>
        <w:rPr>
          <w:rFonts w:ascii="Garamond" w:hAnsi="Garamond" w:cs="Calibri"/>
          <w:sz w:val="24"/>
          <w:szCs w:val="24"/>
          <w:lang w:val="en-US" w:eastAsia="en-US"/>
        </w:rPr>
      </w:pPr>
      <w:r w:rsidRPr="00145A3E">
        <w:rPr>
          <w:rFonts w:ascii="Garamond" w:hAnsi="Garamond" w:cs="Calibri"/>
          <w:sz w:val="24"/>
          <w:szCs w:val="24"/>
          <w:lang w:val="en-US" w:eastAsia="en-US"/>
        </w:rPr>
        <w:t>Implemented automated data quality and validation frameworks to ensure data accuracy, completeness, and consistency across downstream reporting systems.</w:t>
      </w:r>
    </w:p>
    <w:p w14:paraId="4914D0AF" w14:textId="77777777" w:rsidR="000167EA" w:rsidRPr="00041591" w:rsidRDefault="00D37437"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Integrated Azure Key Vault for managing secrets and credentials securely within pipelines and notebooks.</w:t>
      </w:r>
    </w:p>
    <w:p w14:paraId="573C12C9" w14:textId="77777777" w:rsidR="00145A3E" w:rsidRPr="00145A3E" w:rsidRDefault="00145A3E" w:rsidP="00145A3E">
      <w:pPr>
        <w:pStyle w:val="HTMLPreformatted"/>
        <w:numPr>
          <w:ilvl w:val="0"/>
          <w:numId w:val="23"/>
        </w:numPr>
        <w:ind w:left="567" w:right="15" w:hanging="283"/>
        <w:jc w:val="both"/>
        <w:rPr>
          <w:rFonts w:ascii="Garamond" w:hAnsi="Garamond" w:cs="Calibri"/>
          <w:sz w:val="24"/>
          <w:szCs w:val="24"/>
          <w:lang w:val="en-US" w:eastAsia="en-US"/>
        </w:rPr>
      </w:pPr>
      <w:r w:rsidRPr="00145A3E">
        <w:rPr>
          <w:rFonts w:ascii="Garamond" w:hAnsi="Garamond" w:cs="Calibri"/>
          <w:sz w:val="24"/>
          <w:szCs w:val="24"/>
          <w:lang w:val="en-US" w:eastAsia="en-US"/>
        </w:rPr>
        <w:t>Led migration of enterprise data assets from on-premises platforms to Azure Data Lake Storage (ADLS Gen2) using Azure Data Factory and Databricks, enabling scalable cloud-based analytics and reporting.</w:t>
      </w:r>
    </w:p>
    <w:p w14:paraId="46E292F2" w14:textId="77777777" w:rsidR="00145A3E" w:rsidRPr="00145A3E" w:rsidRDefault="00145A3E" w:rsidP="00145A3E">
      <w:pPr>
        <w:pStyle w:val="HTMLPreformatted"/>
        <w:numPr>
          <w:ilvl w:val="0"/>
          <w:numId w:val="23"/>
        </w:numPr>
        <w:ind w:left="567" w:right="15" w:hanging="283"/>
        <w:jc w:val="both"/>
        <w:rPr>
          <w:rFonts w:ascii="Garamond" w:hAnsi="Garamond" w:cs="Calibri"/>
          <w:sz w:val="24"/>
          <w:szCs w:val="24"/>
          <w:lang w:val="en-US" w:eastAsia="en-US"/>
        </w:rPr>
      </w:pPr>
      <w:r w:rsidRPr="00145A3E">
        <w:rPr>
          <w:rFonts w:ascii="Garamond" w:hAnsi="Garamond" w:cs="Calibri"/>
          <w:sz w:val="24"/>
          <w:szCs w:val="24"/>
          <w:lang w:val="en-US" w:eastAsia="en-US"/>
        </w:rPr>
        <w:t>Applied Delta caching, Spark caching, and query optimization techniques to improve workload performance and reduce Databricks compute costs.</w:t>
      </w:r>
    </w:p>
    <w:p w14:paraId="0EDC55F6" w14:textId="77777777" w:rsidR="00145A3E" w:rsidRPr="00145A3E" w:rsidRDefault="00145A3E" w:rsidP="00145A3E">
      <w:pPr>
        <w:pStyle w:val="HTMLPreformatted"/>
        <w:numPr>
          <w:ilvl w:val="0"/>
          <w:numId w:val="23"/>
        </w:numPr>
        <w:ind w:left="567" w:right="15" w:hanging="283"/>
        <w:jc w:val="both"/>
        <w:rPr>
          <w:rFonts w:ascii="Garamond" w:hAnsi="Garamond" w:cs="Calibri"/>
          <w:sz w:val="24"/>
          <w:szCs w:val="24"/>
          <w:lang w:val="en-US" w:eastAsia="en-US"/>
        </w:rPr>
      </w:pPr>
      <w:r w:rsidRPr="00145A3E">
        <w:rPr>
          <w:rFonts w:ascii="Garamond" w:hAnsi="Garamond" w:cs="Calibri"/>
          <w:sz w:val="24"/>
          <w:szCs w:val="24"/>
          <w:lang w:val="en-US" w:eastAsia="en-US"/>
        </w:rPr>
        <w:t>Designed Power BI semantic models and executive dashboards delivering actionable insights into financial KPIs, improving reporting efficiency and business visibility.</w:t>
      </w:r>
    </w:p>
    <w:p w14:paraId="4ADAD3FF" w14:textId="77777777" w:rsidR="002D74FC" w:rsidRDefault="006A06F7" w:rsidP="002D74FC">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Leveraged CI/CD automation using Azure DevOps pipelines for deploying ADF and Databricks artifacts across multiple environments.</w:t>
      </w:r>
    </w:p>
    <w:p w14:paraId="3C2D02E1" w14:textId="37C63B39" w:rsidR="00760AD2" w:rsidRPr="002D74FC" w:rsidRDefault="00083BF9" w:rsidP="002D74FC">
      <w:pPr>
        <w:pStyle w:val="HTMLPreformatted"/>
        <w:numPr>
          <w:ilvl w:val="0"/>
          <w:numId w:val="23"/>
        </w:numPr>
        <w:ind w:left="567" w:right="15" w:hanging="283"/>
        <w:jc w:val="both"/>
        <w:rPr>
          <w:rFonts w:ascii="Garamond" w:hAnsi="Garamond" w:cs="Calibri"/>
          <w:sz w:val="24"/>
          <w:szCs w:val="24"/>
          <w:lang w:val="en-US" w:eastAsia="en-US"/>
        </w:rPr>
      </w:pPr>
      <w:r w:rsidRPr="002D74FC">
        <w:rPr>
          <w:rFonts w:ascii="Garamond" w:hAnsi="Garamond" w:cs="Calibri"/>
          <w:sz w:val="24"/>
          <w:szCs w:val="24"/>
          <w:lang w:val="en-US" w:eastAsia="en-US"/>
        </w:rPr>
        <w:t>Design and develop new subject areas in OBIEE RPD and create new dashboards and reports in OBIEE Analytics.</w:t>
      </w:r>
    </w:p>
    <w:p w14:paraId="25D4564B" w14:textId="77777777" w:rsidR="002E7777" w:rsidRPr="00041591" w:rsidRDefault="002E7777" w:rsidP="007B460E">
      <w:pPr>
        <w:pStyle w:val="HTMLPreformatted"/>
        <w:numPr>
          <w:ilvl w:val="0"/>
          <w:numId w:val="23"/>
        </w:numPr>
        <w:ind w:left="567" w:right="15" w:hanging="283"/>
        <w:jc w:val="both"/>
        <w:rPr>
          <w:rFonts w:ascii="Garamond" w:hAnsi="Garamond" w:cs="Calibri"/>
          <w:sz w:val="24"/>
          <w:szCs w:val="24"/>
          <w:lang w:val="en-US" w:eastAsia="en-US"/>
        </w:rPr>
      </w:pPr>
      <w:r w:rsidRPr="00041591">
        <w:rPr>
          <w:rFonts w:ascii="Garamond" w:hAnsi="Garamond" w:cs="Calibri"/>
          <w:sz w:val="24"/>
          <w:szCs w:val="24"/>
          <w:lang w:val="en-US" w:eastAsia="en-US"/>
        </w:rPr>
        <w:t>Implemented enterprise-level object and data-level security in OBIEE by defining roles, privileges, and row-level filters to ensure compliance with organizational governance.</w:t>
      </w:r>
    </w:p>
    <w:p w14:paraId="20E164B3" w14:textId="77777777" w:rsidR="00145A3E" w:rsidRPr="00145A3E" w:rsidRDefault="00145A3E" w:rsidP="00145A3E">
      <w:pPr>
        <w:pStyle w:val="HTMLPreformatted"/>
        <w:numPr>
          <w:ilvl w:val="0"/>
          <w:numId w:val="23"/>
        </w:numPr>
        <w:ind w:left="567" w:right="15" w:hanging="283"/>
        <w:jc w:val="both"/>
        <w:rPr>
          <w:rFonts w:ascii="Garamond" w:hAnsi="Garamond" w:cs="Calibri"/>
          <w:sz w:val="24"/>
          <w:szCs w:val="24"/>
          <w:lang w:val="en-US" w:eastAsia="en-US"/>
        </w:rPr>
      </w:pPr>
      <w:r w:rsidRPr="00145A3E">
        <w:rPr>
          <w:rFonts w:ascii="Garamond" w:hAnsi="Garamond" w:cs="Calibri"/>
          <w:sz w:val="24"/>
          <w:szCs w:val="24"/>
          <w:lang w:val="en-US" w:eastAsia="en-US"/>
        </w:rPr>
        <w:t>Developed complex Informatica PowerCenter mappings utilizing Lookup, Joiner, Router, and Expression transformations to support enterprise data warehouse requirements.</w:t>
      </w:r>
    </w:p>
    <w:p w14:paraId="2DD6FCC2" w14:textId="77777777" w:rsidR="00145A3E" w:rsidRPr="00145A3E" w:rsidRDefault="00145A3E" w:rsidP="00145A3E">
      <w:pPr>
        <w:pStyle w:val="HTMLPreformatted"/>
        <w:numPr>
          <w:ilvl w:val="0"/>
          <w:numId w:val="23"/>
        </w:numPr>
        <w:ind w:left="567" w:right="15" w:hanging="283"/>
        <w:jc w:val="both"/>
        <w:rPr>
          <w:rFonts w:ascii="Garamond" w:hAnsi="Garamond" w:cs="Calibri"/>
          <w:sz w:val="24"/>
          <w:szCs w:val="24"/>
          <w:lang w:val="en-US" w:eastAsia="en-US"/>
        </w:rPr>
      </w:pPr>
      <w:r w:rsidRPr="00145A3E">
        <w:rPr>
          <w:rFonts w:ascii="Garamond" w:hAnsi="Garamond" w:cs="Calibri"/>
          <w:sz w:val="24"/>
          <w:szCs w:val="24"/>
          <w:lang w:val="en-US" w:eastAsia="en-US"/>
        </w:rPr>
        <w:t>Collaborated with business stakeholders, architects, and analytics teams to deliver scalable data warehousing and reporting solutions aligned with organizational objectives.</w:t>
      </w:r>
    </w:p>
    <w:p w14:paraId="73407916" w14:textId="26063EFE" w:rsidR="00935511" w:rsidRPr="00192D1C" w:rsidRDefault="005C15D3" w:rsidP="00935511">
      <w:pPr>
        <w:pStyle w:val="HTMLPreformatted"/>
        <w:ind w:right="15"/>
        <w:jc w:val="both"/>
        <w:rPr>
          <w:rFonts w:ascii="Garamond" w:hAnsi="Garamond" w:cs="Calibri"/>
          <w:b/>
          <w:bCs/>
          <w:sz w:val="24"/>
          <w:szCs w:val="24"/>
          <w:lang w:val="en-US" w:eastAsia="en-US"/>
        </w:rPr>
      </w:pPr>
      <w:r w:rsidRPr="00D86D35">
        <w:rPr>
          <w:rFonts w:ascii="Garamond" w:hAnsi="Garamond" w:cs="Calibri"/>
          <w:b/>
          <w:bCs/>
          <w:sz w:val="24"/>
          <w:szCs w:val="24"/>
          <w:u w:val="single"/>
          <w:lang w:val="en-US" w:eastAsia="en-US"/>
        </w:rPr>
        <w:t>Environment</w:t>
      </w:r>
      <w:r w:rsidRPr="00041591">
        <w:rPr>
          <w:rFonts w:ascii="Garamond" w:hAnsi="Garamond" w:cs="Calibri"/>
          <w:b/>
          <w:bCs/>
          <w:sz w:val="24"/>
          <w:szCs w:val="24"/>
          <w:lang w:val="en-US" w:eastAsia="en-US"/>
        </w:rPr>
        <w:t xml:space="preserve">: </w:t>
      </w:r>
      <w:r w:rsidR="00935511" w:rsidRPr="00935511">
        <w:rPr>
          <w:rFonts w:ascii="Garamond" w:hAnsi="Garamond" w:cs="Calibri"/>
          <w:b/>
          <w:bCs/>
          <w:sz w:val="24"/>
          <w:szCs w:val="24"/>
        </w:rPr>
        <w:t>Azure Databricks, Azure Data Factory (ADF), Azure Data Lake Storage Gen2 (ADLS), Azure Blob Storage, Delta Lake, Medallion Architecture, Apache Spark, PySpark, Python, Spark SQL, SQL, Azure Key Vault, Azure DevOps, Power BI</w:t>
      </w:r>
      <w:r w:rsidR="00192D1C">
        <w:rPr>
          <w:rFonts w:ascii="Garamond" w:hAnsi="Garamond" w:cs="Calibri"/>
          <w:b/>
          <w:bCs/>
          <w:sz w:val="24"/>
          <w:szCs w:val="24"/>
          <w:lang w:val="en-US"/>
        </w:rPr>
        <w:t>.</w:t>
      </w:r>
    </w:p>
    <w:p w14:paraId="215F588F" w14:textId="02DCE349" w:rsidR="00824A95" w:rsidRPr="00824A95" w:rsidRDefault="00824A95" w:rsidP="00D86D35">
      <w:pPr>
        <w:pStyle w:val="Header"/>
        <w:tabs>
          <w:tab w:val="clear" w:pos="4320"/>
          <w:tab w:val="clear" w:pos="8640"/>
          <w:tab w:val="left" w:pos="1290"/>
          <w:tab w:val="right" w:pos="10065"/>
          <w:tab w:val="right" w:pos="10785"/>
        </w:tabs>
        <w:ind w:right="15"/>
        <w:jc w:val="both"/>
        <w:rPr>
          <w:rFonts w:ascii="Garamond" w:hAnsi="Garamond" w:cs="Calibri"/>
          <w:b/>
          <w:sz w:val="24"/>
          <w:szCs w:val="24"/>
          <w:u w:val="double"/>
        </w:rPr>
      </w:pPr>
      <w:r>
        <w:rPr>
          <w:rFonts w:ascii="Garamond" w:hAnsi="Garamond" w:cs="Calibri"/>
          <w:b/>
          <w:sz w:val="24"/>
          <w:szCs w:val="24"/>
          <w:u w:val="single"/>
        </w:rPr>
        <w:tab/>
      </w:r>
      <w:r>
        <w:rPr>
          <w:rFonts w:ascii="Garamond" w:hAnsi="Garamond" w:cs="Calibri"/>
          <w:b/>
          <w:sz w:val="24"/>
          <w:szCs w:val="24"/>
          <w:u w:val="single"/>
        </w:rPr>
        <w:tab/>
      </w:r>
      <w:r w:rsidR="00D86D35">
        <w:rPr>
          <w:rFonts w:ascii="Garamond" w:hAnsi="Garamond" w:cs="Calibri"/>
          <w:b/>
          <w:sz w:val="24"/>
          <w:szCs w:val="24"/>
          <w:u w:val="single"/>
        </w:rPr>
        <w:tab/>
      </w:r>
    </w:p>
    <w:p w14:paraId="652670C3" w14:textId="0C36F7D8" w:rsidR="00E37A71" w:rsidRPr="00041591" w:rsidRDefault="003841E4" w:rsidP="00041591">
      <w:pPr>
        <w:pStyle w:val="Header"/>
        <w:tabs>
          <w:tab w:val="clear" w:pos="4320"/>
          <w:tab w:val="clear" w:pos="8640"/>
          <w:tab w:val="left" w:pos="1440"/>
        </w:tabs>
        <w:ind w:right="15"/>
        <w:jc w:val="both"/>
        <w:rPr>
          <w:rFonts w:ascii="Garamond" w:hAnsi="Garamond" w:cs="Calibri"/>
          <w:b/>
          <w:sz w:val="24"/>
          <w:szCs w:val="24"/>
        </w:rPr>
      </w:pPr>
      <w:r w:rsidRPr="00041591">
        <w:rPr>
          <w:rFonts w:ascii="Garamond" w:hAnsi="Garamond" w:cs="Calibri"/>
          <w:b/>
          <w:sz w:val="24"/>
          <w:szCs w:val="24"/>
        </w:rPr>
        <w:lastRenderedPageBreak/>
        <w:t>Lead Consultant</w:t>
      </w:r>
      <w:r w:rsidRPr="00041591">
        <w:rPr>
          <w:rFonts w:ascii="Garamond" w:hAnsi="Garamond" w:cs="Calibri"/>
          <w:b/>
          <w:sz w:val="24"/>
          <w:szCs w:val="24"/>
        </w:rPr>
        <w:tab/>
      </w:r>
      <w:r w:rsidRPr="00041591">
        <w:rPr>
          <w:rFonts w:ascii="Garamond" w:hAnsi="Garamond" w:cs="Calibri"/>
          <w:b/>
          <w:sz w:val="24"/>
          <w:szCs w:val="24"/>
        </w:rPr>
        <w:tab/>
      </w:r>
      <w:r w:rsidRPr="00041591">
        <w:rPr>
          <w:rFonts w:ascii="Garamond" w:hAnsi="Garamond" w:cs="Calibri"/>
          <w:b/>
          <w:sz w:val="24"/>
          <w:szCs w:val="24"/>
        </w:rPr>
        <w:tab/>
      </w:r>
      <w:r w:rsidRPr="00041591">
        <w:rPr>
          <w:rFonts w:ascii="Garamond" w:hAnsi="Garamond" w:cs="Calibri"/>
          <w:b/>
          <w:sz w:val="24"/>
          <w:szCs w:val="24"/>
        </w:rPr>
        <w:tab/>
      </w:r>
      <w:r w:rsidRPr="00041591">
        <w:rPr>
          <w:rFonts w:ascii="Garamond" w:hAnsi="Garamond" w:cs="Calibri"/>
          <w:b/>
          <w:sz w:val="24"/>
          <w:szCs w:val="24"/>
        </w:rPr>
        <w:tab/>
      </w:r>
      <w:r w:rsidRPr="00041591">
        <w:rPr>
          <w:rFonts w:ascii="Garamond" w:hAnsi="Garamond" w:cs="Calibri"/>
          <w:b/>
          <w:sz w:val="24"/>
          <w:szCs w:val="24"/>
        </w:rPr>
        <w:tab/>
      </w:r>
      <w:r w:rsidRPr="00041591">
        <w:rPr>
          <w:rFonts w:ascii="Garamond" w:hAnsi="Garamond" w:cs="Calibri"/>
          <w:b/>
          <w:sz w:val="24"/>
          <w:szCs w:val="24"/>
        </w:rPr>
        <w:tab/>
      </w:r>
      <w:r w:rsidRPr="00041591">
        <w:rPr>
          <w:rFonts w:ascii="Garamond" w:hAnsi="Garamond" w:cs="Calibri"/>
          <w:b/>
          <w:sz w:val="24"/>
          <w:szCs w:val="24"/>
        </w:rPr>
        <w:tab/>
      </w:r>
    </w:p>
    <w:p w14:paraId="612F6778" w14:textId="42CAAE3D" w:rsidR="00824A95" w:rsidRPr="00824A95" w:rsidRDefault="00824A95" w:rsidP="00824A95">
      <w:pPr>
        <w:pStyle w:val="Header"/>
        <w:tabs>
          <w:tab w:val="clear" w:pos="4320"/>
          <w:tab w:val="clear" w:pos="8640"/>
          <w:tab w:val="left" w:pos="1440"/>
        </w:tabs>
        <w:ind w:right="15"/>
        <w:jc w:val="both"/>
        <w:rPr>
          <w:rFonts w:ascii="Garamond" w:hAnsi="Garamond" w:cs="Calibri"/>
          <w:b/>
          <w:sz w:val="24"/>
          <w:szCs w:val="24"/>
        </w:rPr>
      </w:pPr>
      <w:r w:rsidRPr="00824A95">
        <w:rPr>
          <w:rFonts w:ascii="Garamond" w:hAnsi="Garamond" w:cs="Calibri"/>
          <w:b/>
          <w:sz w:val="24"/>
          <w:szCs w:val="24"/>
        </w:rPr>
        <w:t>HCL America Inc, Hyderabad, India / Sunnyvale CA</w:t>
      </w:r>
      <w:r w:rsidRPr="00824A95">
        <w:rPr>
          <w:rFonts w:ascii="Garamond" w:hAnsi="Garamond" w:cs="Calibri"/>
          <w:b/>
          <w:sz w:val="24"/>
          <w:szCs w:val="24"/>
        </w:rPr>
        <w:tab/>
      </w:r>
      <w:r w:rsidRPr="00824A95">
        <w:rPr>
          <w:rFonts w:ascii="Garamond" w:hAnsi="Garamond" w:cs="Calibri"/>
          <w:b/>
          <w:sz w:val="24"/>
          <w:szCs w:val="24"/>
        </w:rPr>
        <w:tab/>
      </w:r>
      <w:r w:rsidR="00B72A3E">
        <w:rPr>
          <w:rFonts w:ascii="Garamond" w:hAnsi="Garamond" w:cs="Calibri"/>
          <w:b/>
          <w:sz w:val="24"/>
          <w:szCs w:val="24"/>
        </w:rPr>
        <w:t xml:space="preserve">    </w:t>
      </w:r>
      <w:r w:rsidR="003143C3">
        <w:rPr>
          <w:rFonts w:ascii="Garamond" w:hAnsi="Garamond" w:cs="Calibri"/>
          <w:b/>
          <w:sz w:val="24"/>
          <w:szCs w:val="24"/>
        </w:rPr>
        <w:t xml:space="preserve">           </w:t>
      </w:r>
      <w:r w:rsidR="003F44EA">
        <w:rPr>
          <w:rFonts w:ascii="Garamond" w:hAnsi="Garamond" w:cs="Calibri"/>
          <w:b/>
          <w:sz w:val="24"/>
          <w:szCs w:val="24"/>
        </w:rPr>
        <w:t xml:space="preserve"> </w:t>
      </w:r>
      <w:r w:rsidR="003143C3">
        <w:rPr>
          <w:rFonts w:ascii="Garamond" w:hAnsi="Garamond" w:cs="Calibri"/>
          <w:b/>
          <w:sz w:val="24"/>
          <w:szCs w:val="24"/>
        </w:rPr>
        <w:t xml:space="preserve">   </w:t>
      </w:r>
      <w:r w:rsidR="00B72A3E">
        <w:rPr>
          <w:rFonts w:ascii="Garamond" w:hAnsi="Garamond" w:cs="Calibri"/>
          <w:b/>
          <w:sz w:val="24"/>
          <w:szCs w:val="24"/>
        </w:rPr>
        <w:t xml:space="preserve">  </w:t>
      </w:r>
      <w:r w:rsidRPr="00824A95">
        <w:rPr>
          <w:rFonts w:ascii="Garamond" w:hAnsi="Garamond" w:cs="Calibri"/>
          <w:b/>
          <w:sz w:val="24"/>
          <w:szCs w:val="24"/>
        </w:rPr>
        <w:t>March 2010 - December 2017</w:t>
      </w:r>
    </w:p>
    <w:p w14:paraId="0EC0D2DE" w14:textId="6B897A2F" w:rsidR="00D727BF" w:rsidRDefault="007B1029" w:rsidP="00041591">
      <w:pPr>
        <w:pStyle w:val="Header"/>
        <w:tabs>
          <w:tab w:val="clear" w:pos="4320"/>
          <w:tab w:val="clear" w:pos="8640"/>
          <w:tab w:val="left" w:pos="1440"/>
        </w:tabs>
        <w:ind w:right="15"/>
        <w:jc w:val="both"/>
        <w:rPr>
          <w:rFonts w:ascii="Garamond" w:hAnsi="Garamond" w:cs="Calibri"/>
          <w:b/>
          <w:sz w:val="24"/>
          <w:szCs w:val="24"/>
        </w:rPr>
      </w:pPr>
      <w:r w:rsidRPr="00041591">
        <w:rPr>
          <w:rFonts w:ascii="Garamond" w:hAnsi="Garamond" w:cs="Calibri"/>
          <w:b/>
          <w:sz w:val="24"/>
          <w:szCs w:val="24"/>
        </w:rPr>
        <w:t>Clients: CSL Behring, Land O’Lakes, Gilead Sciences, Marsh McLennan, Veritas</w:t>
      </w:r>
    </w:p>
    <w:p w14:paraId="5FC58B0F" w14:textId="4803B2C1" w:rsidR="00041591" w:rsidRPr="00824A95" w:rsidRDefault="00041591" w:rsidP="00041591">
      <w:pPr>
        <w:pStyle w:val="HTMLPreformatted"/>
        <w:ind w:right="15"/>
        <w:jc w:val="both"/>
        <w:rPr>
          <w:rFonts w:ascii="Garamond" w:hAnsi="Garamond" w:cs="Calibri"/>
          <w:b/>
          <w:bCs/>
          <w:sz w:val="24"/>
          <w:szCs w:val="24"/>
          <w:u w:val="single"/>
          <w:lang w:val="en-US" w:eastAsia="en-US"/>
        </w:rPr>
      </w:pPr>
      <w:r w:rsidRPr="00824A95">
        <w:rPr>
          <w:rFonts w:ascii="Garamond" w:hAnsi="Garamond" w:cs="Calibri"/>
          <w:b/>
          <w:bCs/>
          <w:sz w:val="24"/>
          <w:szCs w:val="24"/>
          <w:u w:val="single"/>
          <w:lang w:val="en-US" w:eastAsia="en-US"/>
        </w:rPr>
        <w:t>Responsibilities:</w:t>
      </w:r>
    </w:p>
    <w:p w14:paraId="6C2335DF" w14:textId="77777777" w:rsidR="00364A80" w:rsidRPr="00041591" w:rsidRDefault="00364A80"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Delivered end-to-end BI and data warehousing solutions across Pharma, Insurance, Retail, and Manufacturing domains, supporting diverse business and analytical use cases.</w:t>
      </w:r>
    </w:p>
    <w:p w14:paraId="1DD6A4CC" w14:textId="77777777" w:rsidR="00364A80" w:rsidRPr="00041591" w:rsidRDefault="00364A80"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Designed and developed interactive Tableau dashboards by creating advanced calculated fields, parameters, and KPIs, enabling actionable insights for business stakeholders.</w:t>
      </w:r>
    </w:p>
    <w:p w14:paraId="4E7CF874" w14:textId="77777777" w:rsidR="00364A80" w:rsidRPr="00041591" w:rsidRDefault="00364A80"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Built Tableau workbooks using multiple heterogeneous data sources, leveraging data blending techniques to ensure unified and accurate reporting.</w:t>
      </w:r>
    </w:p>
    <w:p w14:paraId="2B546BE2" w14:textId="77777777" w:rsidR="00364A80" w:rsidRPr="00041591" w:rsidRDefault="00364A80"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Designed and developed OBIEE dashboards and reports with multiple analytical views, aligned to business and executive reporting needs.</w:t>
      </w:r>
    </w:p>
    <w:p w14:paraId="60BB8C99" w14:textId="77777777" w:rsidR="00364A80" w:rsidRPr="00041591" w:rsidRDefault="00364A80"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Created and enhanced OBIEE subject areas, dashboards, and repository objects to support scalable enterprise reporting.</w:t>
      </w:r>
    </w:p>
    <w:p w14:paraId="160DBF13" w14:textId="77777777" w:rsidR="00364A80" w:rsidRPr="00041591" w:rsidRDefault="00364A80"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Provided design and development solutions for new analytical requirements, translating business needs into technical BI and ETL implementations.</w:t>
      </w:r>
    </w:p>
    <w:p w14:paraId="2867E830" w14:textId="77777777" w:rsidR="00364A80" w:rsidRPr="00041591" w:rsidRDefault="00364A80"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Implemented OBIEE security models by configuring Application Roles and Groups, ensuring secure, role-based access to dashboards and reports.</w:t>
      </w:r>
    </w:p>
    <w:p w14:paraId="35433A54" w14:textId="77777777" w:rsidR="00364A80" w:rsidRPr="00041591" w:rsidRDefault="00364A80"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Contributed to data warehouse design and OBIEE reporting architecture to support enterprise-wide analytics initiatives.</w:t>
      </w:r>
    </w:p>
    <w:p w14:paraId="6F216787" w14:textId="77777777" w:rsidR="00364A80" w:rsidRPr="00041591" w:rsidRDefault="00364A80"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Worked extensively on OBIA modules for multiple US-based clients, supporting packaged analytics implementations.</w:t>
      </w:r>
    </w:p>
    <w:p w14:paraId="6F8D9D07" w14:textId="77777777" w:rsidR="00364A80" w:rsidRPr="00041591" w:rsidRDefault="00364A80"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Developed complex Informatica PowerCenter mappings to extract, transform, and load data efficiently, meeting stringent business and performance requirements.</w:t>
      </w:r>
    </w:p>
    <w:p w14:paraId="26CE0078" w14:textId="77777777" w:rsidR="00364A80" w:rsidRPr="00041591" w:rsidRDefault="00364A80"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Designed Informatica mappings using transformations such as Joiner, Router, Expression, Lookup, and Source Qualifier to handle complex business logic.</w:t>
      </w:r>
    </w:p>
    <w:p w14:paraId="47F4B6DD" w14:textId="77777777" w:rsidR="00F272A5" w:rsidRPr="00041591" w:rsidRDefault="00F272A5"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hAnsi="Garamond" w:cs="Calibri"/>
          <w:sz w:val="24"/>
          <w:szCs w:val="24"/>
          <w:lang w:val="en-US" w:eastAsia="en-US"/>
        </w:rPr>
        <w:t>Creating database objects like Tables, Stored Procedures, Views, Indexes, Functions.</w:t>
      </w:r>
    </w:p>
    <w:p w14:paraId="121809C4" w14:textId="77777777" w:rsidR="00364A80" w:rsidRPr="00041591" w:rsidRDefault="00364A80" w:rsidP="007B460E">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Built ETL workflows using ODI Designer, creating Mappings, Procedures, Packages, and Scenarios to load data into target systems.</w:t>
      </w:r>
    </w:p>
    <w:p w14:paraId="14DD616F" w14:textId="77777777" w:rsidR="002D74FC" w:rsidRDefault="00364A80" w:rsidP="002D74FC">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041591">
        <w:rPr>
          <w:rFonts w:ascii="Garamond" w:eastAsia="Calibri" w:hAnsi="Garamond" w:cs="Calibri"/>
          <w:color w:val="auto"/>
          <w:sz w:val="24"/>
          <w:szCs w:val="24"/>
          <w:lang w:val="en-US" w:eastAsia="en-US"/>
        </w:rPr>
        <w:t>Scheduled and monitored ETL jobs using DAC, AutoSys, and Control-M, ensuring reliable and timely data availability.</w:t>
      </w:r>
    </w:p>
    <w:p w14:paraId="61914C0A" w14:textId="41632DB5" w:rsidR="00364A80" w:rsidRPr="002D74FC" w:rsidRDefault="00364A80" w:rsidP="002D74FC">
      <w:pPr>
        <w:pStyle w:val="HTMLPreformatted"/>
        <w:numPr>
          <w:ilvl w:val="0"/>
          <w:numId w:val="28"/>
        </w:numPr>
        <w:ind w:left="567" w:right="15" w:hanging="283"/>
        <w:jc w:val="both"/>
        <w:rPr>
          <w:rFonts w:ascii="Garamond" w:eastAsia="Calibri" w:hAnsi="Garamond" w:cs="Calibri"/>
          <w:color w:val="auto"/>
          <w:sz w:val="24"/>
          <w:szCs w:val="24"/>
          <w:lang w:val="en-US" w:eastAsia="en-US"/>
        </w:rPr>
      </w:pPr>
      <w:r w:rsidRPr="002D74FC">
        <w:rPr>
          <w:rFonts w:ascii="Garamond" w:eastAsia="Calibri" w:hAnsi="Garamond" w:cs="Calibri"/>
          <w:color w:val="auto"/>
          <w:sz w:val="24"/>
          <w:szCs w:val="24"/>
          <w:lang w:val="en-US" w:eastAsia="en-US"/>
        </w:rPr>
        <w:t>Integrated data from enterprise source systems including Oracle E-Business Suite, JD Edwards, and PeopleSoft.</w:t>
      </w:r>
    </w:p>
    <w:p w14:paraId="1E1EF8C5" w14:textId="77777777" w:rsidR="00402429" w:rsidRPr="00041591" w:rsidRDefault="00402429" w:rsidP="00041591">
      <w:pPr>
        <w:pStyle w:val="HTMLPreformatted"/>
        <w:ind w:right="15"/>
        <w:jc w:val="both"/>
        <w:rPr>
          <w:rFonts w:ascii="Garamond" w:eastAsia="Calibri" w:hAnsi="Garamond" w:cs="Calibri"/>
          <w:color w:val="auto"/>
          <w:sz w:val="24"/>
          <w:szCs w:val="24"/>
          <w:lang w:val="en-US" w:eastAsia="en-US"/>
        </w:rPr>
      </w:pPr>
    </w:p>
    <w:p w14:paraId="253A6EF1" w14:textId="165FF9AF" w:rsidR="00402429" w:rsidRPr="00041591" w:rsidRDefault="00402429" w:rsidP="00041591">
      <w:pPr>
        <w:pStyle w:val="HTMLPreformatted"/>
        <w:ind w:right="15"/>
        <w:jc w:val="both"/>
        <w:rPr>
          <w:rFonts w:ascii="Garamond" w:eastAsia="Calibri" w:hAnsi="Garamond" w:cs="Calibri"/>
          <w:b/>
          <w:bCs/>
          <w:color w:val="auto"/>
          <w:sz w:val="24"/>
          <w:szCs w:val="24"/>
          <w:lang w:val="en-US" w:eastAsia="en-US"/>
        </w:rPr>
      </w:pPr>
      <w:r w:rsidRPr="00041591">
        <w:rPr>
          <w:rFonts w:ascii="Garamond" w:eastAsia="Calibri" w:hAnsi="Garamond" w:cs="Calibri"/>
          <w:b/>
          <w:bCs/>
          <w:color w:val="auto"/>
          <w:sz w:val="24"/>
          <w:szCs w:val="24"/>
          <w:lang w:val="en-US" w:eastAsia="en-US"/>
        </w:rPr>
        <w:t xml:space="preserve">Environment: OBIEE, </w:t>
      </w:r>
      <w:r w:rsidR="00B72A3E" w:rsidRPr="00041591">
        <w:rPr>
          <w:rFonts w:ascii="Garamond" w:eastAsia="Calibri" w:hAnsi="Garamond" w:cs="Calibri"/>
          <w:b/>
          <w:bCs/>
          <w:color w:val="auto"/>
          <w:sz w:val="24"/>
          <w:szCs w:val="24"/>
          <w:lang w:val="en-US" w:eastAsia="en-US"/>
        </w:rPr>
        <w:t>OBIA</w:t>
      </w:r>
      <w:r w:rsidR="00B72A3E">
        <w:rPr>
          <w:rFonts w:ascii="Garamond" w:eastAsia="Calibri" w:hAnsi="Garamond" w:cs="Calibri"/>
          <w:b/>
          <w:bCs/>
          <w:color w:val="auto"/>
          <w:sz w:val="24"/>
          <w:szCs w:val="24"/>
          <w:lang w:val="en-US" w:eastAsia="en-US"/>
        </w:rPr>
        <w:t xml:space="preserve">, </w:t>
      </w:r>
      <w:r w:rsidRPr="00041591">
        <w:rPr>
          <w:rFonts w:ascii="Garamond" w:eastAsia="Calibri" w:hAnsi="Garamond" w:cs="Calibri"/>
          <w:b/>
          <w:bCs/>
          <w:color w:val="auto"/>
          <w:sz w:val="24"/>
          <w:szCs w:val="24"/>
          <w:lang w:val="en-US" w:eastAsia="en-US"/>
        </w:rPr>
        <w:t>Informatica, ODI, Tableau, Oracle, SQL Server, Oracle EBS, JD Edwards, PeopleSoft</w:t>
      </w:r>
      <w:r w:rsidR="00041591">
        <w:rPr>
          <w:rFonts w:ascii="Garamond" w:eastAsia="Calibri" w:hAnsi="Garamond" w:cs="Calibri"/>
          <w:b/>
          <w:bCs/>
          <w:color w:val="auto"/>
          <w:sz w:val="24"/>
          <w:szCs w:val="24"/>
          <w:lang w:val="en-US" w:eastAsia="en-US"/>
        </w:rPr>
        <w:t>.</w:t>
      </w:r>
    </w:p>
    <w:p w14:paraId="13A369B9" w14:textId="31C9F362" w:rsidR="00760AD2" w:rsidRPr="00824A95" w:rsidRDefault="00824A95" w:rsidP="003143C3">
      <w:pPr>
        <w:pStyle w:val="Header"/>
        <w:tabs>
          <w:tab w:val="clear" w:pos="4320"/>
          <w:tab w:val="clear" w:pos="8640"/>
          <w:tab w:val="left" w:pos="1290"/>
          <w:tab w:val="right" w:pos="10065"/>
          <w:tab w:val="right" w:pos="10785"/>
        </w:tabs>
        <w:ind w:right="15"/>
        <w:jc w:val="both"/>
        <w:rPr>
          <w:rFonts w:ascii="Garamond" w:hAnsi="Garamond" w:cs="Calibri"/>
          <w:b/>
          <w:sz w:val="24"/>
          <w:szCs w:val="24"/>
          <w:u w:val="double"/>
        </w:rPr>
      </w:pPr>
      <w:r>
        <w:rPr>
          <w:rFonts w:ascii="Garamond" w:hAnsi="Garamond" w:cs="Calibri"/>
          <w:b/>
          <w:sz w:val="24"/>
          <w:szCs w:val="24"/>
          <w:u w:val="single"/>
        </w:rPr>
        <w:tab/>
      </w:r>
      <w:r>
        <w:rPr>
          <w:rFonts w:ascii="Garamond" w:hAnsi="Garamond" w:cs="Calibri"/>
          <w:b/>
          <w:sz w:val="24"/>
          <w:szCs w:val="24"/>
          <w:u w:val="single"/>
        </w:rPr>
        <w:tab/>
      </w:r>
      <w:r w:rsidR="003143C3">
        <w:rPr>
          <w:rFonts w:ascii="Garamond" w:hAnsi="Garamond" w:cs="Calibri"/>
          <w:b/>
          <w:sz w:val="24"/>
          <w:szCs w:val="24"/>
          <w:u w:val="single"/>
        </w:rPr>
        <w:tab/>
      </w:r>
    </w:p>
    <w:p w14:paraId="5FB957DB" w14:textId="194C584C" w:rsidR="008C6C0F" w:rsidRPr="00041591" w:rsidRDefault="002D44AE" w:rsidP="00041591">
      <w:pPr>
        <w:pStyle w:val="Header"/>
        <w:tabs>
          <w:tab w:val="clear" w:pos="4320"/>
          <w:tab w:val="clear" w:pos="8640"/>
          <w:tab w:val="left" w:pos="1440"/>
        </w:tabs>
        <w:ind w:right="15"/>
        <w:jc w:val="both"/>
        <w:rPr>
          <w:rFonts w:ascii="Garamond" w:hAnsi="Garamond" w:cs="Calibri"/>
          <w:b/>
          <w:sz w:val="24"/>
          <w:szCs w:val="24"/>
        </w:rPr>
      </w:pPr>
      <w:r>
        <w:rPr>
          <w:rFonts w:ascii="Garamond" w:hAnsi="Garamond" w:cs="Calibri"/>
          <w:b/>
          <w:sz w:val="24"/>
          <w:szCs w:val="24"/>
        </w:rPr>
        <w:t>Project Engineer</w:t>
      </w:r>
    </w:p>
    <w:p w14:paraId="22001790" w14:textId="5AEED376" w:rsidR="00041591" w:rsidRDefault="00824A95" w:rsidP="00041591">
      <w:pPr>
        <w:pStyle w:val="HTMLPreformatted"/>
        <w:ind w:right="15"/>
        <w:jc w:val="both"/>
        <w:rPr>
          <w:rFonts w:ascii="Garamond" w:hAnsi="Garamond" w:cs="Calibri"/>
          <w:b/>
          <w:bCs/>
          <w:sz w:val="24"/>
          <w:szCs w:val="24"/>
          <w:lang w:val="en-US" w:eastAsia="en-US"/>
        </w:rPr>
      </w:pPr>
      <w:r w:rsidRPr="00824A95">
        <w:rPr>
          <w:rFonts w:ascii="Garamond" w:hAnsi="Garamond" w:cs="Calibri"/>
          <w:b/>
          <w:sz w:val="24"/>
          <w:szCs w:val="24"/>
        </w:rPr>
        <w:t>Wipro Technologies Ltd, Hyderabad, India</w:t>
      </w:r>
      <w:r w:rsidRPr="00824A95">
        <w:rPr>
          <w:rFonts w:ascii="Garamond" w:hAnsi="Garamond" w:cs="Calibri"/>
          <w:b/>
          <w:sz w:val="24"/>
          <w:szCs w:val="24"/>
        </w:rPr>
        <w:tab/>
      </w:r>
      <w:r w:rsidRPr="00824A95">
        <w:rPr>
          <w:rFonts w:ascii="Garamond" w:hAnsi="Garamond" w:cs="Calibri"/>
          <w:b/>
          <w:sz w:val="24"/>
          <w:szCs w:val="24"/>
        </w:rPr>
        <w:tab/>
        <w:t xml:space="preserve"> </w:t>
      </w:r>
      <w:r w:rsidRPr="00824A95">
        <w:rPr>
          <w:rFonts w:ascii="Garamond" w:hAnsi="Garamond" w:cs="Calibri"/>
          <w:b/>
          <w:sz w:val="24"/>
          <w:szCs w:val="24"/>
        </w:rPr>
        <w:tab/>
      </w:r>
      <w:r w:rsidRPr="00824A95">
        <w:rPr>
          <w:rFonts w:ascii="Garamond" w:hAnsi="Garamond" w:cs="Calibri"/>
          <w:b/>
          <w:sz w:val="24"/>
          <w:szCs w:val="24"/>
        </w:rPr>
        <w:tab/>
      </w:r>
      <w:r w:rsidR="003F44EA">
        <w:rPr>
          <w:rFonts w:ascii="Garamond" w:hAnsi="Garamond" w:cs="Calibri"/>
          <w:b/>
          <w:sz w:val="24"/>
          <w:szCs w:val="24"/>
        </w:rPr>
        <w:t xml:space="preserve">             </w:t>
      </w:r>
      <w:r w:rsidRPr="00824A95">
        <w:rPr>
          <w:rFonts w:ascii="Garamond" w:hAnsi="Garamond" w:cs="Calibri"/>
          <w:b/>
          <w:sz w:val="24"/>
          <w:szCs w:val="24"/>
        </w:rPr>
        <w:t xml:space="preserve">   June 2006 - March 2010</w:t>
      </w:r>
    </w:p>
    <w:p w14:paraId="2CAC9C80" w14:textId="36883257" w:rsidR="00A515FD" w:rsidRPr="00824A95" w:rsidRDefault="00041591" w:rsidP="00041591">
      <w:pPr>
        <w:pStyle w:val="HTMLPreformatted"/>
        <w:ind w:right="15"/>
        <w:jc w:val="both"/>
        <w:rPr>
          <w:rFonts w:ascii="Garamond" w:hAnsi="Garamond" w:cs="Calibri"/>
          <w:b/>
          <w:bCs/>
          <w:sz w:val="24"/>
          <w:szCs w:val="24"/>
          <w:u w:val="single"/>
          <w:lang w:val="en-US" w:eastAsia="en-US"/>
        </w:rPr>
      </w:pPr>
      <w:r w:rsidRPr="00824A95">
        <w:rPr>
          <w:rFonts w:ascii="Garamond" w:hAnsi="Garamond" w:cs="Calibri"/>
          <w:b/>
          <w:bCs/>
          <w:sz w:val="24"/>
          <w:szCs w:val="24"/>
          <w:u w:val="single"/>
          <w:lang w:val="en-US" w:eastAsia="en-US"/>
        </w:rPr>
        <w:t>Responsibilities:</w:t>
      </w:r>
    </w:p>
    <w:p w14:paraId="74FC9790" w14:textId="77777777" w:rsidR="00A515FD" w:rsidRPr="00041591" w:rsidRDefault="00A515FD" w:rsidP="007B460E">
      <w:pPr>
        <w:pStyle w:val="HTMLPreformatted"/>
        <w:numPr>
          <w:ilvl w:val="0"/>
          <w:numId w:val="36"/>
        </w:numPr>
        <w:ind w:right="15"/>
        <w:jc w:val="both"/>
        <w:rPr>
          <w:rFonts w:ascii="Garamond" w:hAnsi="Garamond" w:cs="Calibri"/>
          <w:sz w:val="24"/>
          <w:szCs w:val="24"/>
          <w:lang w:val="en-US" w:eastAsia="en-US"/>
        </w:rPr>
      </w:pPr>
      <w:r w:rsidRPr="00041591">
        <w:rPr>
          <w:rFonts w:ascii="Garamond" w:hAnsi="Garamond" w:cs="Calibri"/>
          <w:sz w:val="24"/>
          <w:szCs w:val="24"/>
          <w:lang w:val="en-US" w:eastAsia="en-US"/>
        </w:rPr>
        <w:t>Collaborated with business stakeholders to gather, analyze, and translate reporting and analytics requirements into technical solutions.</w:t>
      </w:r>
    </w:p>
    <w:p w14:paraId="194F70F1" w14:textId="6F0C185E" w:rsidR="00A515FD" w:rsidRPr="00041591" w:rsidRDefault="00A515FD" w:rsidP="007B460E">
      <w:pPr>
        <w:pStyle w:val="HTMLPreformatted"/>
        <w:numPr>
          <w:ilvl w:val="0"/>
          <w:numId w:val="36"/>
        </w:numPr>
        <w:ind w:right="15"/>
        <w:jc w:val="both"/>
        <w:rPr>
          <w:rFonts w:ascii="Garamond" w:hAnsi="Garamond" w:cs="Calibri"/>
          <w:sz w:val="24"/>
          <w:szCs w:val="24"/>
          <w:lang w:val="en-US" w:eastAsia="en-US"/>
        </w:rPr>
      </w:pPr>
      <w:r w:rsidRPr="00041591">
        <w:rPr>
          <w:rFonts w:ascii="Garamond" w:hAnsi="Garamond" w:cs="Calibri"/>
          <w:sz w:val="24"/>
          <w:szCs w:val="24"/>
          <w:lang w:val="en-US" w:eastAsia="en-US"/>
        </w:rPr>
        <w:t xml:space="preserve">Customized OBIEE RPD layers </w:t>
      </w:r>
      <w:r w:rsidR="009718E5">
        <w:rPr>
          <w:rFonts w:ascii="Garamond" w:hAnsi="Garamond" w:cs="Calibri"/>
          <w:sz w:val="24"/>
          <w:szCs w:val="24"/>
          <w:lang w:val="en-US" w:eastAsia="en-US"/>
        </w:rPr>
        <w:t>-</w:t>
      </w:r>
      <w:r w:rsidRPr="00041591">
        <w:rPr>
          <w:rFonts w:ascii="Garamond" w:hAnsi="Garamond" w:cs="Calibri"/>
          <w:sz w:val="24"/>
          <w:szCs w:val="24"/>
          <w:lang w:val="en-US" w:eastAsia="en-US"/>
        </w:rPr>
        <w:t xml:space="preserve"> Physical, Business Model &amp; Mapping (BMM), and Presentation </w:t>
      </w:r>
      <w:r w:rsidR="009718E5">
        <w:rPr>
          <w:rFonts w:ascii="Garamond" w:hAnsi="Garamond" w:cs="Calibri"/>
          <w:sz w:val="24"/>
          <w:szCs w:val="24"/>
          <w:lang w:val="en-US" w:eastAsia="en-US"/>
        </w:rPr>
        <w:t>-</w:t>
      </w:r>
      <w:r w:rsidRPr="00041591">
        <w:rPr>
          <w:rFonts w:ascii="Garamond" w:hAnsi="Garamond" w:cs="Calibri"/>
          <w:sz w:val="24"/>
          <w:szCs w:val="24"/>
          <w:lang w:val="en-US" w:eastAsia="en-US"/>
        </w:rPr>
        <w:t xml:space="preserve"> to support evolving business requirements.</w:t>
      </w:r>
    </w:p>
    <w:p w14:paraId="17AC8A2C" w14:textId="77777777" w:rsidR="00A515FD" w:rsidRPr="00041591" w:rsidRDefault="00A515FD" w:rsidP="007B460E">
      <w:pPr>
        <w:pStyle w:val="HTMLPreformatted"/>
        <w:numPr>
          <w:ilvl w:val="0"/>
          <w:numId w:val="36"/>
        </w:numPr>
        <w:ind w:right="15"/>
        <w:jc w:val="both"/>
        <w:rPr>
          <w:rFonts w:ascii="Garamond" w:hAnsi="Garamond" w:cs="Calibri"/>
          <w:sz w:val="24"/>
          <w:szCs w:val="24"/>
          <w:lang w:val="en-US" w:eastAsia="en-US"/>
        </w:rPr>
      </w:pPr>
      <w:r w:rsidRPr="00041591">
        <w:rPr>
          <w:rFonts w:ascii="Garamond" w:hAnsi="Garamond" w:cs="Calibri"/>
          <w:sz w:val="24"/>
          <w:szCs w:val="24"/>
          <w:lang w:val="en-US" w:eastAsia="en-US"/>
        </w:rPr>
        <w:t>Configured OBIEE security using the Administration Tool by managing groups, access privileges, and query permissions, and enforced role-based access in Answers.</w:t>
      </w:r>
    </w:p>
    <w:p w14:paraId="513D6B70" w14:textId="77777777" w:rsidR="00A515FD" w:rsidRPr="00041591" w:rsidRDefault="00A515FD" w:rsidP="007B460E">
      <w:pPr>
        <w:pStyle w:val="HTMLPreformatted"/>
        <w:numPr>
          <w:ilvl w:val="0"/>
          <w:numId w:val="36"/>
        </w:numPr>
        <w:ind w:right="15"/>
        <w:jc w:val="both"/>
        <w:rPr>
          <w:rFonts w:ascii="Garamond" w:hAnsi="Garamond" w:cs="Calibri"/>
          <w:sz w:val="24"/>
          <w:szCs w:val="24"/>
          <w:lang w:val="en-US" w:eastAsia="en-US"/>
        </w:rPr>
      </w:pPr>
      <w:r w:rsidRPr="00041591">
        <w:rPr>
          <w:rFonts w:ascii="Garamond" w:hAnsi="Garamond" w:cs="Calibri"/>
          <w:sz w:val="24"/>
          <w:szCs w:val="24"/>
          <w:lang w:val="en-US" w:eastAsia="en-US"/>
        </w:rPr>
        <w:t>Created and maintained session variables, dynamic variables, and presentation variables to drive report filtering, data security, and dynamic calculations.</w:t>
      </w:r>
    </w:p>
    <w:p w14:paraId="3C4F7D08" w14:textId="77777777" w:rsidR="00A515FD" w:rsidRPr="00041591" w:rsidRDefault="00A515FD" w:rsidP="007B460E">
      <w:pPr>
        <w:pStyle w:val="HTMLPreformatted"/>
        <w:numPr>
          <w:ilvl w:val="0"/>
          <w:numId w:val="36"/>
        </w:numPr>
        <w:ind w:right="15"/>
        <w:jc w:val="both"/>
        <w:rPr>
          <w:rFonts w:ascii="Garamond" w:hAnsi="Garamond" w:cs="Calibri"/>
          <w:sz w:val="24"/>
          <w:szCs w:val="24"/>
          <w:lang w:val="en-US" w:eastAsia="en-US"/>
        </w:rPr>
      </w:pPr>
      <w:r w:rsidRPr="00041591">
        <w:rPr>
          <w:rFonts w:ascii="Garamond" w:hAnsi="Garamond" w:cs="Calibri"/>
          <w:sz w:val="24"/>
          <w:szCs w:val="24"/>
          <w:lang w:val="en-US" w:eastAsia="en-US"/>
        </w:rPr>
        <w:lastRenderedPageBreak/>
        <w:t>Designed Dimensions, Hierarchies, and Measures within the repository to enable accurate and performant analytical reporting.</w:t>
      </w:r>
    </w:p>
    <w:p w14:paraId="507C7179" w14:textId="77777777" w:rsidR="00A515FD" w:rsidRPr="00041591" w:rsidRDefault="00A515FD" w:rsidP="007B460E">
      <w:pPr>
        <w:pStyle w:val="HTMLPreformatted"/>
        <w:numPr>
          <w:ilvl w:val="0"/>
          <w:numId w:val="36"/>
        </w:numPr>
        <w:ind w:right="15"/>
        <w:jc w:val="both"/>
        <w:rPr>
          <w:rFonts w:ascii="Garamond" w:hAnsi="Garamond" w:cs="Calibri"/>
          <w:sz w:val="24"/>
          <w:szCs w:val="24"/>
          <w:lang w:val="en-US" w:eastAsia="en-US"/>
        </w:rPr>
      </w:pPr>
      <w:r w:rsidRPr="00041591">
        <w:rPr>
          <w:rFonts w:ascii="Garamond" w:hAnsi="Garamond" w:cs="Calibri"/>
          <w:sz w:val="24"/>
          <w:szCs w:val="24"/>
          <w:lang w:val="en-US" w:eastAsia="en-US"/>
        </w:rPr>
        <w:t>Configured and scheduled iBots (Agents) to deliver analytics content, weekly reports, and automated alert notifications to business users.</w:t>
      </w:r>
    </w:p>
    <w:p w14:paraId="511A196E" w14:textId="77777777" w:rsidR="00A515FD" w:rsidRPr="00041591" w:rsidRDefault="00A515FD" w:rsidP="007B460E">
      <w:pPr>
        <w:pStyle w:val="HTMLPreformatted"/>
        <w:numPr>
          <w:ilvl w:val="0"/>
          <w:numId w:val="36"/>
        </w:numPr>
        <w:ind w:right="15"/>
        <w:jc w:val="both"/>
        <w:rPr>
          <w:rFonts w:ascii="Garamond" w:hAnsi="Garamond" w:cs="Calibri"/>
          <w:sz w:val="24"/>
          <w:szCs w:val="24"/>
          <w:lang w:val="en-US" w:eastAsia="en-US"/>
        </w:rPr>
      </w:pPr>
      <w:r w:rsidRPr="00041591">
        <w:rPr>
          <w:rFonts w:ascii="Garamond" w:hAnsi="Garamond" w:cs="Calibri"/>
          <w:sz w:val="24"/>
          <w:szCs w:val="24"/>
          <w:lang w:val="en-US" w:eastAsia="en-US"/>
        </w:rPr>
        <w:t>Developed interactive OBIEE dashboards and reports with multiple views, tailored to operational and management reporting needs.</w:t>
      </w:r>
    </w:p>
    <w:p w14:paraId="6E06E1C8" w14:textId="77777777" w:rsidR="003B0E3C" w:rsidRDefault="003B0E3C" w:rsidP="00041591">
      <w:pPr>
        <w:pStyle w:val="HTMLPreformatted"/>
        <w:ind w:right="15"/>
        <w:jc w:val="both"/>
        <w:rPr>
          <w:rFonts w:ascii="Garamond" w:hAnsi="Garamond" w:cs="Calibri"/>
          <w:b/>
          <w:bCs/>
          <w:sz w:val="24"/>
          <w:szCs w:val="24"/>
          <w:lang w:val="en-US" w:eastAsia="en-US"/>
        </w:rPr>
      </w:pPr>
    </w:p>
    <w:p w14:paraId="6907E4C5" w14:textId="0B12DF22" w:rsidR="00402429" w:rsidRPr="00041591" w:rsidRDefault="00402429" w:rsidP="00041591">
      <w:pPr>
        <w:pStyle w:val="HTMLPreformatted"/>
        <w:ind w:right="15"/>
        <w:jc w:val="both"/>
        <w:rPr>
          <w:rFonts w:ascii="Garamond" w:hAnsi="Garamond" w:cs="Calibri"/>
          <w:b/>
          <w:bCs/>
          <w:sz w:val="24"/>
          <w:szCs w:val="24"/>
          <w:lang w:val="en-US" w:eastAsia="en-US"/>
        </w:rPr>
      </w:pPr>
      <w:r w:rsidRPr="003F44EA">
        <w:rPr>
          <w:rFonts w:ascii="Garamond" w:hAnsi="Garamond" w:cs="Calibri"/>
          <w:b/>
          <w:bCs/>
          <w:sz w:val="24"/>
          <w:szCs w:val="24"/>
          <w:u w:val="single"/>
          <w:lang w:val="en-US" w:eastAsia="en-US"/>
        </w:rPr>
        <w:t>Environment</w:t>
      </w:r>
      <w:r w:rsidRPr="00041591">
        <w:rPr>
          <w:rFonts w:ascii="Garamond" w:hAnsi="Garamond" w:cs="Calibri"/>
          <w:b/>
          <w:bCs/>
          <w:sz w:val="24"/>
          <w:szCs w:val="24"/>
          <w:lang w:val="en-US" w:eastAsia="en-US"/>
        </w:rPr>
        <w:t>: OBIEE, Informatica, Oracle</w:t>
      </w:r>
      <w:r w:rsidR="00041591">
        <w:rPr>
          <w:rFonts w:ascii="Garamond" w:hAnsi="Garamond" w:cs="Calibri"/>
          <w:b/>
          <w:bCs/>
          <w:sz w:val="24"/>
          <w:szCs w:val="24"/>
          <w:lang w:val="en-US" w:eastAsia="en-US"/>
        </w:rPr>
        <w:t>.</w:t>
      </w:r>
    </w:p>
    <w:sectPr w:rsidR="00402429" w:rsidRPr="00041591" w:rsidSect="00891BE2">
      <w:headerReference w:type="default" r:id="rId13"/>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C2FDE" w14:textId="77777777" w:rsidR="00277D3E" w:rsidRDefault="00277D3E">
      <w:r>
        <w:separator/>
      </w:r>
    </w:p>
  </w:endnote>
  <w:endnote w:type="continuationSeparator" w:id="0">
    <w:p w14:paraId="4CD8CA3C" w14:textId="77777777" w:rsidR="00277D3E" w:rsidRDefault="00277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alatino">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AE9AB" w14:textId="77777777" w:rsidR="00277D3E" w:rsidRDefault="00277D3E">
      <w:r>
        <w:separator/>
      </w:r>
    </w:p>
  </w:footnote>
  <w:footnote w:type="continuationSeparator" w:id="0">
    <w:p w14:paraId="4B445812" w14:textId="77777777" w:rsidR="00277D3E" w:rsidRDefault="00277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E89A4" w14:textId="3FA0531A" w:rsidR="00C208F5" w:rsidRPr="00C208F5" w:rsidRDefault="00C208F5" w:rsidP="00C208F5">
    <w:pPr>
      <w:pStyle w:val="Heading1"/>
      <w:shd w:val="clear" w:color="auto" w:fill="FFFFFF"/>
      <w:tabs>
        <w:tab w:val="left" w:pos="720"/>
        <w:tab w:val="left" w:pos="1440"/>
        <w:tab w:val="left" w:pos="2160"/>
        <w:tab w:val="left" w:pos="2880"/>
        <w:tab w:val="left" w:pos="3600"/>
        <w:tab w:val="left" w:pos="4320"/>
        <w:tab w:val="left" w:pos="5040"/>
        <w:tab w:val="left" w:pos="5760"/>
        <w:tab w:val="left" w:pos="6480"/>
        <w:tab w:val="left" w:pos="7065"/>
      </w:tabs>
      <w:spacing w:before="0" w:after="0"/>
      <w:ind w:left="7920" w:firstLine="720"/>
      <w:textAlignment w:val="baseline"/>
      <w:rPr>
        <w:color w:val="2E2E2E"/>
        <w:sz w:val="48"/>
        <w:szCs w:val="4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9F43F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52FCDCC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0000002"/>
    <w:multiLevelType w:val="singleLevel"/>
    <w:tmpl w:val="00000002"/>
    <w:name w:val="WW8Num4"/>
    <w:lvl w:ilvl="0">
      <w:numFmt w:val="bullet"/>
      <w:lvlText w:val=""/>
      <w:lvlJc w:val="left"/>
      <w:pPr>
        <w:tabs>
          <w:tab w:val="num" w:pos="0"/>
        </w:tabs>
        <w:ind w:left="720" w:hanging="360"/>
      </w:pPr>
      <w:rPr>
        <w:rFonts w:ascii="Symbol" w:hAnsi="Symbol" w:cs="Times New Roman" w:hint="default"/>
        <w:color w:val="000000"/>
        <w:sz w:val="22"/>
        <w:szCs w:val="22"/>
      </w:rPr>
    </w:lvl>
  </w:abstractNum>
  <w:abstractNum w:abstractNumId="4" w15:restartNumberingAfterBreak="0">
    <w:nsid w:val="027D2C5B"/>
    <w:multiLevelType w:val="singleLevel"/>
    <w:tmpl w:val="372C0D76"/>
    <w:lvl w:ilvl="0">
      <w:start w:val="1"/>
      <w:numFmt w:val="bullet"/>
      <w:lvlText w:val=""/>
      <w:lvlJc w:val="left"/>
      <w:pPr>
        <w:ind w:left="720" w:hanging="360"/>
      </w:pPr>
      <w:rPr>
        <w:rFonts w:ascii="Symbol" w:hAnsi="Symbol" w:hint="default"/>
        <w:sz w:val="20"/>
        <w:szCs w:val="20"/>
      </w:rPr>
    </w:lvl>
  </w:abstractNum>
  <w:abstractNum w:abstractNumId="5" w15:restartNumberingAfterBreak="0">
    <w:nsid w:val="02C85E1E"/>
    <w:multiLevelType w:val="hybridMultilevel"/>
    <w:tmpl w:val="112E8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245773"/>
    <w:multiLevelType w:val="hybridMultilevel"/>
    <w:tmpl w:val="D78E0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E7041F"/>
    <w:multiLevelType w:val="hybridMultilevel"/>
    <w:tmpl w:val="8690E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783F19"/>
    <w:multiLevelType w:val="hybridMultilevel"/>
    <w:tmpl w:val="7BE81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A17CBB"/>
    <w:multiLevelType w:val="hybridMultilevel"/>
    <w:tmpl w:val="BCD6F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C657A5"/>
    <w:multiLevelType w:val="hybridMultilevel"/>
    <w:tmpl w:val="445AB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5F6F51"/>
    <w:multiLevelType w:val="hybridMultilevel"/>
    <w:tmpl w:val="8F261F0E"/>
    <w:lvl w:ilvl="0" w:tplc="08090001">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EC5866"/>
    <w:multiLevelType w:val="hybridMultilevel"/>
    <w:tmpl w:val="1E68CF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9F0C27"/>
    <w:multiLevelType w:val="hybridMultilevel"/>
    <w:tmpl w:val="CB3E8102"/>
    <w:lvl w:ilvl="0" w:tplc="372C0D7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6C6CE5"/>
    <w:multiLevelType w:val="hybridMultilevel"/>
    <w:tmpl w:val="BE988570"/>
    <w:lvl w:ilvl="0" w:tplc="372C0D7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D737DA"/>
    <w:multiLevelType w:val="hybridMultilevel"/>
    <w:tmpl w:val="C3B0F454"/>
    <w:lvl w:ilvl="0" w:tplc="A778372C">
      <w:numFmt w:val="bullet"/>
      <w:lvlText w:val="•"/>
      <w:lvlJc w:val="left"/>
      <w:pPr>
        <w:ind w:left="720" w:hanging="360"/>
      </w:pPr>
      <w:rPr>
        <w:rFonts w:ascii="Bookman Old Style" w:eastAsia="Aptos"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04815"/>
    <w:multiLevelType w:val="hybridMultilevel"/>
    <w:tmpl w:val="7D1E7CE8"/>
    <w:lvl w:ilvl="0" w:tplc="87FE812A">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5DE167C"/>
    <w:multiLevelType w:val="hybridMultilevel"/>
    <w:tmpl w:val="4E684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397156"/>
    <w:multiLevelType w:val="hybridMultilevel"/>
    <w:tmpl w:val="D7F803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FE5489"/>
    <w:multiLevelType w:val="multilevel"/>
    <w:tmpl w:val="92D2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D34192"/>
    <w:multiLevelType w:val="hybridMultilevel"/>
    <w:tmpl w:val="8962F6CC"/>
    <w:lvl w:ilvl="0" w:tplc="372C0D76">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67B7EA3"/>
    <w:multiLevelType w:val="hybridMultilevel"/>
    <w:tmpl w:val="F664E4FA"/>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89101CA"/>
    <w:multiLevelType w:val="hybridMultilevel"/>
    <w:tmpl w:val="9B349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2B07E7"/>
    <w:multiLevelType w:val="hybridMultilevel"/>
    <w:tmpl w:val="93D84954"/>
    <w:lvl w:ilvl="0" w:tplc="372C0D76">
      <w:start w:val="1"/>
      <w:numFmt w:val="bullet"/>
      <w:lvlText w:val=""/>
      <w:lvlJc w:val="left"/>
      <w:pPr>
        <w:ind w:left="1080" w:hanging="360"/>
      </w:pPr>
      <w:rPr>
        <w:rFonts w:ascii="Symbol" w:hAnsi="Symbol" w:hint="default"/>
        <w:sz w:val="20"/>
        <w:szCs w:val="2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4525AB9"/>
    <w:multiLevelType w:val="hybridMultilevel"/>
    <w:tmpl w:val="66A2D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6833C6"/>
    <w:multiLevelType w:val="hybridMultilevel"/>
    <w:tmpl w:val="FEE0A5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67261CB"/>
    <w:multiLevelType w:val="hybridMultilevel"/>
    <w:tmpl w:val="CA4EB878"/>
    <w:lvl w:ilvl="0" w:tplc="372C0D7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736430"/>
    <w:multiLevelType w:val="hybridMultilevel"/>
    <w:tmpl w:val="87205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BD1C4B"/>
    <w:multiLevelType w:val="hybridMultilevel"/>
    <w:tmpl w:val="58E0E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3511EC"/>
    <w:multiLevelType w:val="hybridMultilevel"/>
    <w:tmpl w:val="5FC0A9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92E4DC0"/>
    <w:multiLevelType w:val="hybridMultilevel"/>
    <w:tmpl w:val="FA1C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5B4025"/>
    <w:multiLevelType w:val="hybridMultilevel"/>
    <w:tmpl w:val="2566184A"/>
    <w:lvl w:ilvl="0" w:tplc="2B941A66">
      <w:start w:val="1"/>
      <w:numFmt w:val="bullet"/>
      <w:pStyle w:val="PlainTex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2D577F"/>
    <w:multiLevelType w:val="hybridMultilevel"/>
    <w:tmpl w:val="BD26F0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7F306FE"/>
    <w:multiLevelType w:val="hybridMultilevel"/>
    <w:tmpl w:val="F1529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C7584B"/>
    <w:multiLevelType w:val="hybridMultilevel"/>
    <w:tmpl w:val="1FBE2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6862652">
    <w:abstractNumId w:val="31"/>
  </w:num>
  <w:num w:numId="2" w16cid:durableId="1863936225">
    <w:abstractNumId w:val="8"/>
  </w:num>
  <w:num w:numId="3" w16cid:durableId="1242177224">
    <w:abstractNumId w:val="4"/>
  </w:num>
  <w:num w:numId="4" w16cid:durableId="1772327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613099">
    <w:abstractNumId w:val="21"/>
  </w:num>
  <w:num w:numId="6" w16cid:durableId="925725614">
    <w:abstractNumId w:val="9"/>
  </w:num>
  <w:num w:numId="7" w16cid:durableId="726270537">
    <w:abstractNumId w:val="18"/>
  </w:num>
  <w:num w:numId="8" w16cid:durableId="1264722351">
    <w:abstractNumId w:val="33"/>
  </w:num>
  <w:num w:numId="9" w16cid:durableId="1611158425">
    <w:abstractNumId w:val="27"/>
  </w:num>
  <w:num w:numId="10" w16cid:durableId="1409576598">
    <w:abstractNumId w:val="34"/>
  </w:num>
  <w:num w:numId="11" w16cid:durableId="1164861622">
    <w:abstractNumId w:val="7"/>
  </w:num>
  <w:num w:numId="12" w16cid:durableId="208275326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7015085">
    <w:abstractNumId w:val="0"/>
  </w:num>
  <w:num w:numId="14" w16cid:durableId="909580635">
    <w:abstractNumId w:val="22"/>
  </w:num>
  <w:num w:numId="15" w16cid:durableId="2031449910">
    <w:abstractNumId w:val="4"/>
  </w:num>
  <w:num w:numId="16" w16cid:durableId="666785082">
    <w:abstractNumId w:val="3"/>
  </w:num>
  <w:num w:numId="17" w16cid:durableId="1557618591">
    <w:abstractNumId w:val="29"/>
  </w:num>
  <w:num w:numId="18" w16cid:durableId="739132195">
    <w:abstractNumId w:val="17"/>
  </w:num>
  <w:num w:numId="19" w16cid:durableId="288825099">
    <w:abstractNumId w:val="10"/>
  </w:num>
  <w:num w:numId="20" w16cid:durableId="2038307933">
    <w:abstractNumId w:val="25"/>
  </w:num>
  <w:num w:numId="21" w16cid:durableId="227499210">
    <w:abstractNumId w:val="30"/>
  </w:num>
  <w:num w:numId="22" w16cid:durableId="541290884">
    <w:abstractNumId w:val="12"/>
  </w:num>
  <w:num w:numId="23" w16cid:durableId="1169102852">
    <w:abstractNumId w:val="6"/>
  </w:num>
  <w:num w:numId="24" w16cid:durableId="1942836146">
    <w:abstractNumId w:val="19"/>
  </w:num>
  <w:num w:numId="25" w16cid:durableId="1578828718">
    <w:abstractNumId w:val="28"/>
  </w:num>
  <w:num w:numId="26" w16cid:durableId="47073015">
    <w:abstractNumId w:val="16"/>
  </w:num>
  <w:num w:numId="27" w16cid:durableId="1203248020">
    <w:abstractNumId w:val="15"/>
  </w:num>
  <w:num w:numId="28" w16cid:durableId="251353360">
    <w:abstractNumId w:val="5"/>
  </w:num>
  <w:num w:numId="29" w16cid:durableId="288361702">
    <w:abstractNumId w:val="32"/>
  </w:num>
  <w:num w:numId="30" w16cid:durableId="540557248">
    <w:abstractNumId w:val="23"/>
  </w:num>
  <w:num w:numId="31" w16cid:durableId="1324774812">
    <w:abstractNumId w:val="14"/>
  </w:num>
  <w:num w:numId="32" w16cid:durableId="1008024485">
    <w:abstractNumId w:val="26"/>
  </w:num>
  <w:num w:numId="33" w16cid:durableId="959454631">
    <w:abstractNumId w:val="11"/>
  </w:num>
  <w:num w:numId="34" w16cid:durableId="1322347251">
    <w:abstractNumId w:val="20"/>
  </w:num>
  <w:num w:numId="35" w16cid:durableId="1204949881">
    <w:abstractNumId w:val="13"/>
  </w:num>
  <w:num w:numId="36" w16cid:durableId="1678657039">
    <w:abstractNumId w:val="24"/>
  </w:num>
  <w:num w:numId="37" w16cid:durableId="59490216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441"/>
    <w:rsid w:val="0000119A"/>
    <w:rsid w:val="0000137B"/>
    <w:rsid w:val="000015E2"/>
    <w:rsid w:val="0000176A"/>
    <w:rsid w:val="000020A4"/>
    <w:rsid w:val="000031F3"/>
    <w:rsid w:val="00003A1D"/>
    <w:rsid w:val="00004A6E"/>
    <w:rsid w:val="000058C3"/>
    <w:rsid w:val="000058E6"/>
    <w:rsid w:val="000060C5"/>
    <w:rsid w:val="00007DB5"/>
    <w:rsid w:val="00013980"/>
    <w:rsid w:val="00013F77"/>
    <w:rsid w:val="00014437"/>
    <w:rsid w:val="000144E4"/>
    <w:rsid w:val="00015CEB"/>
    <w:rsid w:val="00015F0F"/>
    <w:rsid w:val="000167EA"/>
    <w:rsid w:val="000214D9"/>
    <w:rsid w:val="0002580B"/>
    <w:rsid w:val="00026937"/>
    <w:rsid w:val="00027287"/>
    <w:rsid w:val="00027C5A"/>
    <w:rsid w:val="00033599"/>
    <w:rsid w:val="000406AD"/>
    <w:rsid w:val="00041591"/>
    <w:rsid w:val="00041CB8"/>
    <w:rsid w:val="00041FC3"/>
    <w:rsid w:val="00043062"/>
    <w:rsid w:val="000436A1"/>
    <w:rsid w:val="00045F84"/>
    <w:rsid w:val="00046B33"/>
    <w:rsid w:val="00047E57"/>
    <w:rsid w:val="00050479"/>
    <w:rsid w:val="00050AC4"/>
    <w:rsid w:val="00050B39"/>
    <w:rsid w:val="000530CE"/>
    <w:rsid w:val="00056641"/>
    <w:rsid w:val="0005730E"/>
    <w:rsid w:val="0005790F"/>
    <w:rsid w:val="000579D8"/>
    <w:rsid w:val="00060239"/>
    <w:rsid w:val="00061001"/>
    <w:rsid w:val="00061EA9"/>
    <w:rsid w:val="000702B0"/>
    <w:rsid w:val="0007214F"/>
    <w:rsid w:val="0007256A"/>
    <w:rsid w:val="00073406"/>
    <w:rsid w:val="000735C3"/>
    <w:rsid w:val="0007485A"/>
    <w:rsid w:val="000757DA"/>
    <w:rsid w:val="00076822"/>
    <w:rsid w:val="0007787F"/>
    <w:rsid w:val="000806EE"/>
    <w:rsid w:val="00082F41"/>
    <w:rsid w:val="00083BF9"/>
    <w:rsid w:val="000847D8"/>
    <w:rsid w:val="00090274"/>
    <w:rsid w:val="0009045B"/>
    <w:rsid w:val="00092EC7"/>
    <w:rsid w:val="000937E6"/>
    <w:rsid w:val="000939CF"/>
    <w:rsid w:val="000A14BD"/>
    <w:rsid w:val="000A225F"/>
    <w:rsid w:val="000A3415"/>
    <w:rsid w:val="000A3D65"/>
    <w:rsid w:val="000A5128"/>
    <w:rsid w:val="000A6B35"/>
    <w:rsid w:val="000B06F4"/>
    <w:rsid w:val="000B4EEF"/>
    <w:rsid w:val="000C2094"/>
    <w:rsid w:val="000C2A7F"/>
    <w:rsid w:val="000C312D"/>
    <w:rsid w:val="000C377D"/>
    <w:rsid w:val="000C5760"/>
    <w:rsid w:val="000C58D0"/>
    <w:rsid w:val="000C58FD"/>
    <w:rsid w:val="000D0223"/>
    <w:rsid w:val="000D3634"/>
    <w:rsid w:val="000D6037"/>
    <w:rsid w:val="000D6207"/>
    <w:rsid w:val="000D74D1"/>
    <w:rsid w:val="000D795A"/>
    <w:rsid w:val="000E24A3"/>
    <w:rsid w:val="000E4ACE"/>
    <w:rsid w:val="000E59E3"/>
    <w:rsid w:val="000E5AF2"/>
    <w:rsid w:val="000F0B28"/>
    <w:rsid w:val="000F1576"/>
    <w:rsid w:val="000F4433"/>
    <w:rsid w:val="000F684B"/>
    <w:rsid w:val="001020F4"/>
    <w:rsid w:val="0010245F"/>
    <w:rsid w:val="001024C0"/>
    <w:rsid w:val="00106129"/>
    <w:rsid w:val="001063BA"/>
    <w:rsid w:val="00106D52"/>
    <w:rsid w:val="00107CF3"/>
    <w:rsid w:val="001100A4"/>
    <w:rsid w:val="00112B9C"/>
    <w:rsid w:val="001131CD"/>
    <w:rsid w:val="0011535D"/>
    <w:rsid w:val="001157A2"/>
    <w:rsid w:val="00116D82"/>
    <w:rsid w:val="00116F22"/>
    <w:rsid w:val="00117BC7"/>
    <w:rsid w:val="001206D7"/>
    <w:rsid w:val="0012147C"/>
    <w:rsid w:val="001263D1"/>
    <w:rsid w:val="00127FCB"/>
    <w:rsid w:val="001302A1"/>
    <w:rsid w:val="00135896"/>
    <w:rsid w:val="00140819"/>
    <w:rsid w:val="00140C28"/>
    <w:rsid w:val="001430C2"/>
    <w:rsid w:val="0014332E"/>
    <w:rsid w:val="001435B1"/>
    <w:rsid w:val="001435CB"/>
    <w:rsid w:val="0014469D"/>
    <w:rsid w:val="00145A3E"/>
    <w:rsid w:val="00145D22"/>
    <w:rsid w:val="00146B0E"/>
    <w:rsid w:val="001514B0"/>
    <w:rsid w:val="001515F9"/>
    <w:rsid w:val="00151E09"/>
    <w:rsid w:val="001543A5"/>
    <w:rsid w:val="00155E27"/>
    <w:rsid w:val="001568D2"/>
    <w:rsid w:val="0015723F"/>
    <w:rsid w:val="00163D59"/>
    <w:rsid w:val="00170158"/>
    <w:rsid w:val="00172B47"/>
    <w:rsid w:val="0017390D"/>
    <w:rsid w:val="0017390E"/>
    <w:rsid w:val="00177355"/>
    <w:rsid w:val="0018126A"/>
    <w:rsid w:val="00181FC4"/>
    <w:rsid w:val="001825E9"/>
    <w:rsid w:val="00183EB9"/>
    <w:rsid w:val="00184469"/>
    <w:rsid w:val="00184EAF"/>
    <w:rsid w:val="001875F4"/>
    <w:rsid w:val="001915CC"/>
    <w:rsid w:val="00192D1C"/>
    <w:rsid w:val="001943C3"/>
    <w:rsid w:val="00195177"/>
    <w:rsid w:val="00195B7C"/>
    <w:rsid w:val="00196871"/>
    <w:rsid w:val="001A124F"/>
    <w:rsid w:val="001A14F7"/>
    <w:rsid w:val="001A24F9"/>
    <w:rsid w:val="001A2DEA"/>
    <w:rsid w:val="001A4A3F"/>
    <w:rsid w:val="001A5977"/>
    <w:rsid w:val="001A785C"/>
    <w:rsid w:val="001A7D01"/>
    <w:rsid w:val="001B0EE5"/>
    <w:rsid w:val="001B4060"/>
    <w:rsid w:val="001B4E60"/>
    <w:rsid w:val="001B7364"/>
    <w:rsid w:val="001C4F3E"/>
    <w:rsid w:val="001C5E15"/>
    <w:rsid w:val="001C694E"/>
    <w:rsid w:val="001D0395"/>
    <w:rsid w:val="001D03C0"/>
    <w:rsid w:val="001D061A"/>
    <w:rsid w:val="001D2D43"/>
    <w:rsid w:val="001D3185"/>
    <w:rsid w:val="001D36D3"/>
    <w:rsid w:val="001D417E"/>
    <w:rsid w:val="001D46A7"/>
    <w:rsid w:val="001D6142"/>
    <w:rsid w:val="001D6714"/>
    <w:rsid w:val="001D6BED"/>
    <w:rsid w:val="001D6D1C"/>
    <w:rsid w:val="001D75D3"/>
    <w:rsid w:val="001E0B57"/>
    <w:rsid w:val="001E10E6"/>
    <w:rsid w:val="001E30B3"/>
    <w:rsid w:val="001E369B"/>
    <w:rsid w:val="001E3B21"/>
    <w:rsid w:val="001E49EE"/>
    <w:rsid w:val="001F345A"/>
    <w:rsid w:val="001F37C8"/>
    <w:rsid w:val="001F4B8F"/>
    <w:rsid w:val="001F4E90"/>
    <w:rsid w:val="001F523D"/>
    <w:rsid w:val="001F5E44"/>
    <w:rsid w:val="002024DF"/>
    <w:rsid w:val="00202FEE"/>
    <w:rsid w:val="00205606"/>
    <w:rsid w:val="0021453D"/>
    <w:rsid w:val="0021463E"/>
    <w:rsid w:val="00214716"/>
    <w:rsid w:val="00215C66"/>
    <w:rsid w:val="00217962"/>
    <w:rsid w:val="00226CEB"/>
    <w:rsid w:val="002330B1"/>
    <w:rsid w:val="002354CF"/>
    <w:rsid w:val="002369A5"/>
    <w:rsid w:val="00241CDE"/>
    <w:rsid w:val="0024256B"/>
    <w:rsid w:val="002448BC"/>
    <w:rsid w:val="002461ED"/>
    <w:rsid w:val="002542C3"/>
    <w:rsid w:val="00255070"/>
    <w:rsid w:val="002603A9"/>
    <w:rsid w:val="00263653"/>
    <w:rsid w:val="00264628"/>
    <w:rsid w:val="002664A8"/>
    <w:rsid w:val="002711B1"/>
    <w:rsid w:val="00271B5D"/>
    <w:rsid w:val="0027772B"/>
    <w:rsid w:val="00277D3E"/>
    <w:rsid w:val="00280696"/>
    <w:rsid w:val="00280930"/>
    <w:rsid w:val="00282077"/>
    <w:rsid w:val="002826B7"/>
    <w:rsid w:val="00284810"/>
    <w:rsid w:val="00284A42"/>
    <w:rsid w:val="00285B3E"/>
    <w:rsid w:val="00286086"/>
    <w:rsid w:val="00287607"/>
    <w:rsid w:val="00290394"/>
    <w:rsid w:val="002908A5"/>
    <w:rsid w:val="00291FC2"/>
    <w:rsid w:val="00292578"/>
    <w:rsid w:val="00293143"/>
    <w:rsid w:val="00296253"/>
    <w:rsid w:val="00296CB4"/>
    <w:rsid w:val="00297E2E"/>
    <w:rsid w:val="002A55D6"/>
    <w:rsid w:val="002A5AD6"/>
    <w:rsid w:val="002A651E"/>
    <w:rsid w:val="002B0733"/>
    <w:rsid w:val="002B3701"/>
    <w:rsid w:val="002B3808"/>
    <w:rsid w:val="002B5193"/>
    <w:rsid w:val="002B5424"/>
    <w:rsid w:val="002B6484"/>
    <w:rsid w:val="002B6E89"/>
    <w:rsid w:val="002C06A6"/>
    <w:rsid w:val="002C1B9C"/>
    <w:rsid w:val="002C1FF5"/>
    <w:rsid w:val="002C2BE3"/>
    <w:rsid w:val="002C7506"/>
    <w:rsid w:val="002D25A2"/>
    <w:rsid w:val="002D2676"/>
    <w:rsid w:val="002D44AE"/>
    <w:rsid w:val="002D6594"/>
    <w:rsid w:val="002D74FC"/>
    <w:rsid w:val="002E1FB3"/>
    <w:rsid w:val="002E5843"/>
    <w:rsid w:val="002E63EF"/>
    <w:rsid w:val="002E6F13"/>
    <w:rsid w:val="002E7777"/>
    <w:rsid w:val="002E78AF"/>
    <w:rsid w:val="002E7A3C"/>
    <w:rsid w:val="002F196A"/>
    <w:rsid w:val="002F38A3"/>
    <w:rsid w:val="002F5A2C"/>
    <w:rsid w:val="002F5B57"/>
    <w:rsid w:val="002F76D0"/>
    <w:rsid w:val="002F77EB"/>
    <w:rsid w:val="00301362"/>
    <w:rsid w:val="00301AE3"/>
    <w:rsid w:val="00302B3D"/>
    <w:rsid w:val="00305E10"/>
    <w:rsid w:val="00307B1B"/>
    <w:rsid w:val="00313817"/>
    <w:rsid w:val="003143C3"/>
    <w:rsid w:val="003206F4"/>
    <w:rsid w:val="00321636"/>
    <w:rsid w:val="00321BDC"/>
    <w:rsid w:val="00323354"/>
    <w:rsid w:val="00325933"/>
    <w:rsid w:val="00325D0B"/>
    <w:rsid w:val="00327117"/>
    <w:rsid w:val="00331591"/>
    <w:rsid w:val="00334819"/>
    <w:rsid w:val="003360E8"/>
    <w:rsid w:val="003410CE"/>
    <w:rsid w:val="00341832"/>
    <w:rsid w:val="00342C7F"/>
    <w:rsid w:val="00343E37"/>
    <w:rsid w:val="00345874"/>
    <w:rsid w:val="00347179"/>
    <w:rsid w:val="0035082D"/>
    <w:rsid w:val="0035276A"/>
    <w:rsid w:val="00352830"/>
    <w:rsid w:val="00355789"/>
    <w:rsid w:val="0035653B"/>
    <w:rsid w:val="00357C43"/>
    <w:rsid w:val="00362EA2"/>
    <w:rsid w:val="003632EC"/>
    <w:rsid w:val="00363E81"/>
    <w:rsid w:val="003649B7"/>
    <w:rsid w:val="00364A80"/>
    <w:rsid w:val="003654B2"/>
    <w:rsid w:val="003673F4"/>
    <w:rsid w:val="00370E92"/>
    <w:rsid w:val="00371369"/>
    <w:rsid w:val="00375E17"/>
    <w:rsid w:val="00376BC3"/>
    <w:rsid w:val="0038299C"/>
    <w:rsid w:val="003841E4"/>
    <w:rsid w:val="0038739A"/>
    <w:rsid w:val="003911A2"/>
    <w:rsid w:val="003916B2"/>
    <w:rsid w:val="00391E70"/>
    <w:rsid w:val="003927A8"/>
    <w:rsid w:val="00392D35"/>
    <w:rsid w:val="00394628"/>
    <w:rsid w:val="00395232"/>
    <w:rsid w:val="00396553"/>
    <w:rsid w:val="003A042C"/>
    <w:rsid w:val="003A3283"/>
    <w:rsid w:val="003A4240"/>
    <w:rsid w:val="003A452C"/>
    <w:rsid w:val="003A59BE"/>
    <w:rsid w:val="003A615C"/>
    <w:rsid w:val="003A68A9"/>
    <w:rsid w:val="003B00B2"/>
    <w:rsid w:val="003B0466"/>
    <w:rsid w:val="003B0E3C"/>
    <w:rsid w:val="003B214B"/>
    <w:rsid w:val="003B2AA3"/>
    <w:rsid w:val="003B2B13"/>
    <w:rsid w:val="003B3D87"/>
    <w:rsid w:val="003B44B3"/>
    <w:rsid w:val="003B45EA"/>
    <w:rsid w:val="003B47FF"/>
    <w:rsid w:val="003B4ECF"/>
    <w:rsid w:val="003B4F68"/>
    <w:rsid w:val="003B7340"/>
    <w:rsid w:val="003C0BA1"/>
    <w:rsid w:val="003C1228"/>
    <w:rsid w:val="003C135C"/>
    <w:rsid w:val="003C549A"/>
    <w:rsid w:val="003D286F"/>
    <w:rsid w:val="003D2ADC"/>
    <w:rsid w:val="003D2CE2"/>
    <w:rsid w:val="003D4CE0"/>
    <w:rsid w:val="003D57DD"/>
    <w:rsid w:val="003D5B14"/>
    <w:rsid w:val="003E1441"/>
    <w:rsid w:val="003E1D16"/>
    <w:rsid w:val="003E1E7A"/>
    <w:rsid w:val="003E20D0"/>
    <w:rsid w:val="003E4509"/>
    <w:rsid w:val="003E4636"/>
    <w:rsid w:val="003E62FC"/>
    <w:rsid w:val="003E731C"/>
    <w:rsid w:val="003F19AC"/>
    <w:rsid w:val="003F2386"/>
    <w:rsid w:val="003F44EA"/>
    <w:rsid w:val="003F510E"/>
    <w:rsid w:val="003F5F4A"/>
    <w:rsid w:val="003F7D3C"/>
    <w:rsid w:val="003F7E23"/>
    <w:rsid w:val="00400120"/>
    <w:rsid w:val="00401BE0"/>
    <w:rsid w:val="00402429"/>
    <w:rsid w:val="00406D7C"/>
    <w:rsid w:val="0040798A"/>
    <w:rsid w:val="00410EFC"/>
    <w:rsid w:val="00413769"/>
    <w:rsid w:val="00416274"/>
    <w:rsid w:val="0041738B"/>
    <w:rsid w:val="0042031B"/>
    <w:rsid w:val="00420681"/>
    <w:rsid w:val="00420790"/>
    <w:rsid w:val="004218DD"/>
    <w:rsid w:val="00421C18"/>
    <w:rsid w:val="004242E4"/>
    <w:rsid w:val="0042697D"/>
    <w:rsid w:val="0042757D"/>
    <w:rsid w:val="004301B7"/>
    <w:rsid w:val="0043070C"/>
    <w:rsid w:val="00430A6C"/>
    <w:rsid w:val="00430BB6"/>
    <w:rsid w:val="00430EC2"/>
    <w:rsid w:val="0043119A"/>
    <w:rsid w:val="0043268C"/>
    <w:rsid w:val="00432DC0"/>
    <w:rsid w:val="0043315A"/>
    <w:rsid w:val="00435D68"/>
    <w:rsid w:val="00437A65"/>
    <w:rsid w:val="00442BE6"/>
    <w:rsid w:val="004454D7"/>
    <w:rsid w:val="00445C76"/>
    <w:rsid w:val="00445E6F"/>
    <w:rsid w:val="00447663"/>
    <w:rsid w:val="004501BE"/>
    <w:rsid w:val="00450AAF"/>
    <w:rsid w:val="00451B29"/>
    <w:rsid w:val="004524FF"/>
    <w:rsid w:val="00453637"/>
    <w:rsid w:val="00460BD0"/>
    <w:rsid w:val="00461660"/>
    <w:rsid w:val="00461734"/>
    <w:rsid w:val="00467BDA"/>
    <w:rsid w:val="00471284"/>
    <w:rsid w:val="00471BB4"/>
    <w:rsid w:val="00472BE2"/>
    <w:rsid w:val="00474208"/>
    <w:rsid w:val="00480A36"/>
    <w:rsid w:val="00481062"/>
    <w:rsid w:val="004811CF"/>
    <w:rsid w:val="00481D2F"/>
    <w:rsid w:val="00483084"/>
    <w:rsid w:val="004833EA"/>
    <w:rsid w:val="00484C84"/>
    <w:rsid w:val="00485C36"/>
    <w:rsid w:val="00486471"/>
    <w:rsid w:val="00486849"/>
    <w:rsid w:val="00486F85"/>
    <w:rsid w:val="00487C3F"/>
    <w:rsid w:val="00494156"/>
    <w:rsid w:val="00495823"/>
    <w:rsid w:val="004A537A"/>
    <w:rsid w:val="004A5EBC"/>
    <w:rsid w:val="004A7D83"/>
    <w:rsid w:val="004B0385"/>
    <w:rsid w:val="004B22BA"/>
    <w:rsid w:val="004B2DD5"/>
    <w:rsid w:val="004B3711"/>
    <w:rsid w:val="004B4B29"/>
    <w:rsid w:val="004B570C"/>
    <w:rsid w:val="004B5E17"/>
    <w:rsid w:val="004B6F9E"/>
    <w:rsid w:val="004C0635"/>
    <w:rsid w:val="004C1802"/>
    <w:rsid w:val="004C2ECA"/>
    <w:rsid w:val="004C4175"/>
    <w:rsid w:val="004C57BB"/>
    <w:rsid w:val="004D1428"/>
    <w:rsid w:val="004D1EA0"/>
    <w:rsid w:val="004D24AC"/>
    <w:rsid w:val="004D3745"/>
    <w:rsid w:val="004D432B"/>
    <w:rsid w:val="004D7D75"/>
    <w:rsid w:val="004E613A"/>
    <w:rsid w:val="004E69CE"/>
    <w:rsid w:val="004E7112"/>
    <w:rsid w:val="004F18F1"/>
    <w:rsid w:val="004F30E0"/>
    <w:rsid w:val="004F4FD1"/>
    <w:rsid w:val="004F73A5"/>
    <w:rsid w:val="00500101"/>
    <w:rsid w:val="005026E1"/>
    <w:rsid w:val="00502A49"/>
    <w:rsid w:val="00503CAE"/>
    <w:rsid w:val="00503F71"/>
    <w:rsid w:val="00503FFA"/>
    <w:rsid w:val="005041AE"/>
    <w:rsid w:val="005058FF"/>
    <w:rsid w:val="00512B40"/>
    <w:rsid w:val="00513922"/>
    <w:rsid w:val="00514AE6"/>
    <w:rsid w:val="00515513"/>
    <w:rsid w:val="00517149"/>
    <w:rsid w:val="0051799C"/>
    <w:rsid w:val="00520363"/>
    <w:rsid w:val="0052227E"/>
    <w:rsid w:val="00522FE6"/>
    <w:rsid w:val="00523843"/>
    <w:rsid w:val="00523FF9"/>
    <w:rsid w:val="00524F0B"/>
    <w:rsid w:val="0052736D"/>
    <w:rsid w:val="00531A1F"/>
    <w:rsid w:val="005334C5"/>
    <w:rsid w:val="005335B9"/>
    <w:rsid w:val="005338A3"/>
    <w:rsid w:val="00533F60"/>
    <w:rsid w:val="00547808"/>
    <w:rsid w:val="00552828"/>
    <w:rsid w:val="00554233"/>
    <w:rsid w:val="00554DA8"/>
    <w:rsid w:val="0055507C"/>
    <w:rsid w:val="005550EE"/>
    <w:rsid w:val="00555D7A"/>
    <w:rsid w:val="00556C54"/>
    <w:rsid w:val="0055796A"/>
    <w:rsid w:val="00557DDC"/>
    <w:rsid w:val="00560710"/>
    <w:rsid w:val="005607E0"/>
    <w:rsid w:val="00561A3E"/>
    <w:rsid w:val="005623A9"/>
    <w:rsid w:val="005626FA"/>
    <w:rsid w:val="005656BA"/>
    <w:rsid w:val="005665B6"/>
    <w:rsid w:val="00573E76"/>
    <w:rsid w:val="00575A5C"/>
    <w:rsid w:val="00575FA8"/>
    <w:rsid w:val="00580B72"/>
    <w:rsid w:val="005820B0"/>
    <w:rsid w:val="00582BE9"/>
    <w:rsid w:val="00584501"/>
    <w:rsid w:val="00584610"/>
    <w:rsid w:val="005852D2"/>
    <w:rsid w:val="00585999"/>
    <w:rsid w:val="005864D3"/>
    <w:rsid w:val="00591984"/>
    <w:rsid w:val="005929B7"/>
    <w:rsid w:val="00592C04"/>
    <w:rsid w:val="005934DC"/>
    <w:rsid w:val="00593586"/>
    <w:rsid w:val="00593B15"/>
    <w:rsid w:val="00596B47"/>
    <w:rsid w:val="005979E1"/>
    <w:rsid w:val="00597FA6"/>
    <w:rsid w:val="005A10E5"/>
    <w:rsid w:val="005A2ACF"/>
    <w:rsid w:val="005A417F"/>
    <w:rsid w:val="005A74AC"/>
    <w:rsid w:val="005B14D1"/>
    <w:rsid w:val="005B4617"/>
    <w:rsid w:val="005B544C"/>
    <w:rsid w:val="005C1016"/>
    <w:rsid w:val="005C15D3"/>
    <w:rsid w:val="005C2109"/>
    <w:rsid w:val="005C291B"/>
    <w:rsid w:val="005C3C31"/>
    <w:rsid w:val="005D2159"/>
    <w:rsid w:val="005D3D40"/>
    <w:rsid w:val="005D5A60"/>
    <w:rsid w:val="005E13E3"/>
    <w:rsid w:val="005E20CB"/>
    <w:rsid w:val="005E74D9"/>
    <w:rsid w:val="005F0167"/>
    <w:rsid w:val="005F08BF"/>
    <w:rsid w:val="005F1FD0"/>
    <w:rsid w:val="005F3568"/>
    <w:rsid w:val="005F39A5"/>
    <w:rsid w:val="005F59C7"/>
    <w:rsid w:val="005F5F42"/>
    <w:rsid w:val="005F6B4E"/>
    <w:rsid w:val="005F7A21"/>
    <w:rsid w:val="00603CD7"/>
    <w:rsid w:val="0060546E"/>
    <w:rsid w:val="00610C17"/>
    <w:rsid w:val="00610C28"/>
    <w:rsid w:val="006117E3"/>
    <w:rsid w:val="00616E52"/>
    <w:rsid w:val="0061780E"/>
    <w:rsid w:val="0062088F"/>
    <w:rsid w:val="006226A8"/>
    <w:rsid w:val="00626394"/>
    <w:rsid w:val="00626DB3"/>
    <w:rsid w:val="00627420"/>
    <w:rsid w:val="00627F0A"/>
    <w:rsid w:val="00631F8F"/>
    <w:rsid w:val="00633D3F"/>
    <w:rsid w:val="00634F81"/>
    <w:rsid w:val="00635A6F"/>
    <w:rsid w:val="0064019C"/>
    <w:rsid w:val="0064407F"/>
    <w:rsid w:val="00644887"/>
    <w:rsid w:val="0065054E"/>
    <w:rsid w:val="006505CD"/>
    <w:rsid w:val="00650925"/>
    <w:rsid w:val="006534C2"/>
    <w:rsid w:val="00655C93"/>
    <w:rsid w:val="006560DD"/>
    <w:rsid w:val="00661664"/>
    <w:rsid w:val="0066287F"/>
    <w:rsid w:val="00662B40"/>
    <w:rsid w:val="00662CAE"/>
    <w:rsid w:val="00665095"/>
    <w:rsid w:val="006656C4"/>
    <w:rsid w:val="00667092"/>
    <w:rsid w:val="006675C7"/>
    <w:rsid w:val="00670173"/>
    <w:rsid w:val="00671157"/>
    <w:rsid w:val="00671B69"/>
    <w:rsid w:val="0067600B"/>
    <w:rsid w:val="0067716E"/>
    <w:rsid w:val="00677865"/>
    <w:rsid w:val="00682D7A"/>
    <w:rsid w:val="00683B77"/>
    <w:rsid w:val="00684394"/>
    <w:rsid w:val="0068604A"/>
    <w:rsid w:val="00690CD5"/>
    <w:rsid w:val="00693723"/>
    <w:rsid w:val="00695BF0"/>
    <w:rsid w:val="0069600B"/>
    <w:rsid w:val="006967C4"/>
    <w:rsid w:val="006A06F7"/>
    <w:rsid w:val="006A14AF"/>
    <w:rsid w:val="006A17C2"/>
    <w:rsid w:val="006A31BB"/>
    <w:rsid w:val="006A3FB7"/>
    <w:rsid w:val="006A41AC"/>
    <w:rsid w:val="006A4259"/>
    <w:rsid w:val="006A6F3B"/>
    <w:rsid w:val="006A7878"/>
    <w:rsid w:val="006A7BE7"/>
    <w:rsid w:val="006B0E1F"/>
    <w:rsid w:val="006B1120"/>
    <w:rsid w:val="006B4883"/>
    <w:rsid w:val="006B4C4A"/>
    <w:rsid w:val="006B554D"/>
    <w:rsid w:val="006B61CF"/>
    <w:rsid w:val="006B7162"/>
    <w:rsid w:val="006C003E"/>
    <w:rsid w:val="006C06B5"/>
    <w:rsid w:val="006C529E"/>
    <w:rsid w:val="006C6AB2"/>
    <w:rsid w:val="006C7024"/>
    <w:rsid w:val="006C7297"/>
    <w:rsid w:val="006D0A8D"/>
    <w:rsid w:val="006D16A8"/>
    <w:rsid w:val="006D3285"/>
    <w:rsid w:val="006D35E3"/>
    <w:rsid w:val="006D4AD1"/>
    <w:rsid w:val="006E0BFA"/>
    <w:rsid w:val="006E0F89"/>
    <w:rsid w:val="006E66CC"/>
    <w:rsid w:val="006F1810"/>
    <w:rsid w:val="006F36E2"/>
    <w:rsid w:val="006F5947"/>
    <w:rsid w:val="007001AA"/>
    <w:rsid w:val="0070050F"/>
    <w:rsid w:val="00700B2E"/>
    <w:rsid w:val="00705698"/>
    <w:rsid w:val="007132C8"/>
    <w:rsid w:val="0071370B"/>
    <w:rsid w:val="00713E66"/>
    <w:rsid w:val="00714E6A"/>
    <w:rsid w:val="00715966"/>
    <w:rsid w:val="00717310"/>
    <w:rsid w:val="00717B21"/>
    <w:rsid w:val="00721BD7"/>
    <w:rsid w:val="00721CD7"/>
    <w:rsid w:val="00722297"/>
    <w:rsid w:val="00726BA6"/>
    <w:rsid w:val="00731131"/>
    <w:rsid w:val="0073144F"/>
    <w:rsid w:val="007326D7"/>
    <w:rsid w:val="00732D1E"/>
    <w:rsid w:val="00733042"/>
    <w:rsid w:val="00733CA9"/>
    <w:rsid w:val="007351BE"/>
    <w:rsid w:val="007359CF"/>
    <w:rsid w:val="00735D27"/>
    <w:rsid w:val="00735F0D"/>
    <w:rsid w:val="00737424"/>
    <w:rsid w:val="007430A1"/>
    <w:rsid w:val="00743370"/>
    <w:rsid w:val="00744B70"/>
    <w:rsid w:val="007455E0"/>
    <w:rsid w:val="00745BB9"/>
    <w:rsid w:val="0075022E"/>
    <w:rsid w:val="00754123"/>
    <w:rsid w:val="00754A77"/>
    <w:rsid w:val="007550E2"/>
    <w:rsid w:val="00757DC0"/>
    <w:rsid w:val="00760AD2"/>
    <w:rsid w:val="00761FDC"/>
    <w:rsid w:val="00762F50"/>
    <w:rsid w:val="00763E52"/>
    <w:rsid w:val="007641B4"/>
    <w:rsid w:val="00764D39"/>
    <w:rsid w:val="00767915"/>
    <w:rsid w:val="00772CA9"/>
    <w:rsid w:val="0077385B"/>
    <w:rsid w:val="00773EAF"/>
    <w:rsid w:val="00775C7E"/>
    <w:rsid w:val="0078086D"/>
    <w:rsid w:val="00783806"/>
    <w:rsid w:val="007845B7"/>
    <w:rsid w:val="00785486"/>
    <w:rsid w:val="00785A63"/>
    <w:rsid w:val="00787333"/>
    <w:rsid w:val="00787EDB"/>
    <w:rsid w:val="0079008C"/>
    <w:rsid w:val="0079083F"/>
    <w:rsid w:val="0079138F"/>
    <w:rsid w:val="0079497A"/>
    <w:rsid w:val="0079526C"/>
    <w:rsid w:val="00796FD6"/>
    <w:rsid w:val="00797086"/>
    <w:rsid w:val="007A011D"/>
    <w:rsid w:val="007A3DA1"/>
    <w:rsid w:val="007A5902"/>
    <w:rsid w:val="007A5E20"/>
    <w:rsid w:val="007A7211"/>
    <w:rsid w:val="007B0712"/>
    <w:rsid w:val="007B1029"/>
    <w:rsid w:val="007B1877"/>
    <w:rsid w:val="007B216D"/>
    <w:rsid w:val="007B2EAD"/>
    <w:rsid w:val="007B460E"/>
    <w:rsid w:val="007B5388"/>
    <w:rsid w:val="007B7099"/>
    <w:rsid w:val="007B7AE7"/>
    <w:rsid w:val="007B7EE7"/>
    <w:rsid w:val="007C060A"/>
    <w:rsid w:val="007C1393"/>
    <w:rsid w:val="007C1828"/>
    <w:rsid w:val="007C4313"/>
    <w:rsid w:val="007C4576"/>
    <w:rsid w:val="007C4BC6"/>
    <w:rsid w:val="007C6649"/>
    <w:rsid w:val="007C6D34"/>
    <w:rsid w:val="007C72A1"/>
    <w:rsid w:val="007D0DB2"/>
    <w:rsid w:val="007D2CD6"/>
    <w:rsid w:val="007D76C9"/>
    <w:rsid w:val="007D7AC6"/>
    <w:rsid w:val="007E02DE"/>
    <w:rsid w:val="007E36D8"/>
    <w:rsid w:val="007E6DF3"/>
    <w:rsid w:val="007F10C2"/>
    <w:rsid w:val="007F1E0E"/>
    <w:rsid w:val="007F1E75"/>
    <w:rsid w:val="007F256C"/>
    <w:rsid w:val="007F261F"/>
    <w:rsid w:val="007F268C"/>
    <w:rsid w:val="007F2812"/>
    <w:rsid w:val="007F354D"/>
    <w:rsid w:val="007F50BD"/>
    <w:rsid w:val="007F77E3"/>
    <w:rsid w:val="007F7B90"/>
    <w:rsid w:val="00802D02"/>
    <w:rsid w:val="00806D58"/>
    <w:rsid w:val="00807296"/>
    <w:rsid w:val="00810A18"/>
    <w:rsid w:val="008121CD"/>
    <w:rsid w:val="0081264E"/>
    <w:rsid w:val="0081405A"/>
    <w:rsid w:val="00814F74"/>
    <w:rsid w:val="008159C9"/>
    <w:rsid w:val="008170B1"/>
    <w:rsid w:val="0081724D"/>
    <w:rsid w:val="008176FE"/>
    <w:rsid w:val="00820A87"/>
    <w:rsid w:val="008216B4"/>
    <w:rsid w:val="0082440C"/>
    <w:rsid w:val="008245F4"/>
    <w:rsid w:val="00824A95"/>
    <w:rsid w:val="008275FB"/>
    <w:rsid w:val="00827BE6"/>
    <w:rsid w:val="00830D55"/>
    <w:rsid w:val="0083176F"/>
    <w:rsid w:val="00831DD2"/>
    <w:rsid w:val="0083222F"/>
    <w:rsid w:val="00836A6D"/>
    <w:rsid w:val="008419A6"/>
    <w:rsid w:val="00844937"/>
    <w:rsid w:val="00845088"/>
    <w:rsid w:val="00845D51"/>
    <w:rsid w:val="00846791"/>
    <w:rsid w:val="008467FF"/>
    <w:rsid w:val="008519FE"/>
    <w:rsid w:val="00852C3F"/>
    <w:rsid w:val="00852D12"/>
    <w:rsid w:val="00853A18"/>
    <w:rsid w:val="00854ABB"/>
    <w:rsid w:val="00856172"/>
    <w:rsid w:val="0085699A"/>
    <w:rsid w:val="00860B46"/>
    <w:rsid w:val="008624FC"/>
    <w:rsid w:val="0086253A"/>
    <w:rsid w:val="00863085"/>
    <w:rsid w:val="00865713"/>
    <w:rsid w:val="00866E3C"/>
    <w:rsid w:val="00872762"/>
    <w:rsid w:val="00875CCE"/>
    <w:rsid w:val="00875EA4"/>
    <w:rsid w:val="008802D1"/>
    <w:rsid w:val="00881409"/>
    <w:rsid w:val="00881618"/>
    <w:rsid w:val="008817B1"/>
    <w:rsid w:val="008861E4"/>
    <w:rsid w:val="008905B7"/>
    <w:rsid w:val="008914BB"/>
    <w:rsid w:val="00891BE2"/>
    <w:rsid w:val="00893480"/>
    <w:rsid w:val="00893F69"/>
    <w:rsid w:val="00893FD7"/>
    <w:rsid w:val="00896B84"/>
    <w:rsid w:val="00896B90"/>
    <w:rsid w:val="00896C5B"/>
    <w:rsid w:val="008A0492"/>
    <w:rsid w:val="008A16F3"/>
    <w:rsid w:val="008A1C2D"/>
    <w:rsid w:val="008A29D4"/>
    <w:rsid w:val="008A59BB"/>
    <w:rsid w:val="008A61C4"/>
    <w:rsid w:val="008A711E"/>
    <w:rsid w:val="008B12B9"/>
    <w:rsid w:val="008B191E"/>
    <w:rsid w:val="008B37AE"/>
    <w:rsid w:val="008B3E21"/>
    <w:rsid w:val="008B5209"/>
    <w:rsid w:val="008B58FD"/>
    <w:rsid w:val="008B7832"/>
    <w:rsid w:val="008B78C8"/>
    <w:rsid w:val="008C304C"/>
    <w:rsid w:val="008C3210"/>
    <w:rsid w:val="008C364A"/>
    <w:rsid w:val="008C3FD8"/>
    <w:rsid w:val="008C510F"/>
    <w:rsid w:val="008C5590"/>
    <w:rsid w:val="008C58CC"/>
    <w:rsid w:val="008C5A35"/>
    <w:rsid w:val="008C5A63"/>
    <w:rsid w:val="008C606B"/>
    <w:rsid w:val="008C6C0F"/>
    <w:rsid w:val="008D2D11"/>
    <w:rsid w:val="008D3B11"/>
    <w:rsid w:val="008D528E"/>
    <w:rsid w:val="008D586A"/>
    <w:rsid w:val="008E1309"/>
    <w:rsid w:val="008E1CE7"/>
    <w:rsid w:val="008E3B1B"/>
    <w:rsid w:val="008E7C4A"/>
    <w:rsid w:val="008F2B46"/>
    <w:rsid w:val="008F564C"/>
    <w:rsid w:val="008F7BA8"/>
    <w:rsid w:val="00904192"/>
    <w:rsid w:val="0090444B"/>
    <w:rsid w:val="0090459F"/>
    <w:rsid w:val="00904685"/>
    <w:rsid w:val="00905807"/>
    <w:rsid w:val="00905DFA"/>
    <w:rsid w:val="00906ADC"/>
    <w:rsid w:val="00910725"/>
    <w:rsid w:val="00911B32"/>
    <w:rsid w:val="00915D46"/>
    <w:rsid w:val="00916100"/>
    <w:rsid w:val="00921156"/>
    <w:rsid w:val="00924852"/>
    <w:rsid w:val="00925695"/>
    <w:rsid w:val="00926847"/>
    <w:rsid w:val="00927587"/>
    <w:rsid w:val="009310E8"/>
    <w:rsid w:val="00931FB3"/>
    <w:rsid w:val="00932EF0"/>
    <w:rsid w:val="009336AB"/>
    <w:rsid w:val="00934768"/>
    <w:rsid w:val="00934A26"/>
    <w:rsid w:val="00935511"/>
    <w:rsid w:val="00937994"/>
    <w:rsid w:val="009415A8"/>
    <w:rsid w:val="0094211A"/>
    <w:rsid w:val="0094417E"/>
    <w:rsid w:val="009447A0"/>
    <w:rsid w:val="0094668C"/>
    <w:rsid w:val="009473D0"/>
    <w:rsid w:val="00947C8E"/>
    <w:rsid w:val="0095236A"/>
    <w:rsid w:val="009561C0"/>
    <w:rsid w:val="00957CBE"/>
    <w:rsid w:val="0096279F"/>
    <w:rsid w:val="009628C6"/>
    <w:rsid w:val="009636D1"/>
    <w:rsid w:val="00966762"/>
    <w:rsid w:val="009670FC"/>
    <w:rsid w:val="00971888"/>
    <w:rsid w:val="009718E5"/>
    <w:rsid w:val="0097684E"/>
    <w:rsid w:val="00980DAD"/>
    <w:rsid w:val="009913B7"/>
    <w:rsid w:val="00994DF9"/>
    <w:rsid w:val="0099569C"/>
    <w:rsid w:val="00996ED8"/>
    <w:rsid w:val="009A0BC7"/>
    <w:rsid w:val="009A276A"/>
    <w:rsid w:val="009A476E"/>
    <w:rsid w:val="009A4853"/>
    <w:rsid w:val="009A4C97"/>
    <w:rsid w:val="009A4F27"/>
    <w:rsid w:val="009A7309"/>
    <w:rsid w:val="009B4828"/>
    <w:rsid w:val="009C1BE4"/>
    <w:rsid w:val="009C4A3B"/>
    <w:rsid w:val="009D2AA5"/>
    <w:rsid w:val="009D4EC3"/>
    <w:rsid w:val="009D5622"/>
    <w:rsid w:val="009D68F1"/>
    <w:rsid w:val="009E3612"/>
    <w:rsid w:val="009E7FED"/>
    <w:rsid w:val="009F05B6"/>
    <w:rsid w:val="009F4B10"/>
    <w:rsid w:val="009F6192"/>
    <w:rsid w:val="00A0038B"/>
    <w:rsid w:val="00A00B2E"/>
    <w:rsid w:val="00A01532"/>
    <w:rsid w:val="00A01757"/>
    <w:rsid w:val="00A03687"/>
    <w:rsid w:val="00A03B00"/>
    <w:rsid w:val="00A04472"/>
    <w:rsid w:val="00A05141"/>
    <w:rsid w:val="00A0700D"/>
    <w:rsid w:val="00A10768"/>
    <w:rsid w:val="00A14315"/>
    <w:rsid w:val="00A14B7E"/>
    <w:rsid w:val="00A1617D"/>
    <w:rsid w:val="00A2086C"/>
    <w:rsid w:val="00A210CB"/>
    <w:rsid w:val="00A2356D"/>
    <w:rsid w:val="00A26023"/>
    <w:rsid w:val="00A26513"/>
    <w:rsid w:val="00A27248"/>
    <w:rsid w:val="00A31A32"/>
    <w:rsid w:val="00A32A64"/>
    <w:rsid w:val="00A346F9"/>
    <w:rsid w:val="00A35410"/>
    <w:rsid w:val="00A40711"/>
    <w:rsid w:val="00A41169"/>
    <w:rsid w:val="00A420B8"/>
    <w:rsid w:val="00A42801"/>
    <w:rsid w:val="00A43E8E"/>
    <w:rsid w:val="00A4542D"/>
    <w:rsid w:val="00A469F6"/>
    <w:rsid w:val="00A4715A"/>
    <w:rsid w:val="00A515FD"/>
    <w:rsid w:val="00A57FF5"/>
    <w:rsid w:val="00A60196"/>
    <w:rsid w:val="00A61CFE"/>
    <w:rsid w:val="00A636A5"/>
    <w:rsid w:val="00A6391B"/>
    <w:rsid w:val="00A64895"/>
    <w:rsid w:val="00A675D1"/>
    <w:rsid w:val="00A70D88"/>
    <w:rsid w:val="00A71A32"/>
    <w:rsid w:val="00A71FA3"/>
    <w:rsid w:val="00A77970"/>
    <w:rsid w:val="00A800D9"/>
    <w:rsid w:val="00A81CA0"/>
    <w:rsid w:val="00A826E3"/>
    <w:rsid w:val="00A84A52"/>
    <w:rsid w:val="00A86037"/>
    <w:rsid w:val="00A90E83"/>
    <w:rsid w:val="00A930B8"/>
    <w:rsid w:val="00A93500"/>
    <w:rsid w:val="00A94679"/>
    <w:rsid w:val="00A95CC9"/>
    <w:rsid w:val="00AA14E8"/>
    <w:rsid w:val="00AA18EB"/>
    <w:rsid w:val="00AA1DA2"/>
    <w:rsid w:val="00AA2F3B"/>
    <w:rsid w:val="00AA446D"/>
    <w:rsid w:val="00AA4F9E"/>
    <w:rsid w:val="00AA6211"/>
    <w:rsid w:val="00AA7DC3"/>
    <w:rsid w:val="00AB03ED"/>
    <w:rsid w:val="00AB1B91"/>
    <w:rsid w:val="00AB217D"/>
    <w:rsid w:val="00AB24C1"/>
    <w:rsid w:val="00AB36D4"/>
    <w:rsid w:val="00AB42BB"/>
    <w:rsid w:val="00AB462B"/>
    <w:rsid w:val="00AB521B"/>
    <w:rsid w:val="00AB6B67"/>
    <w:rsid w:val="00AC2148"/>
    <w:rsid w:val="00AC4033"/>
    <w:rsid w:val="00AC44BC"/>
    <w:rsid w:val="00AD0E39"/>
    <w:rsid w:val="00AD1571"/>
    <w:rsid w:val="00AD1EA2"/>
    <w:rsid w:val="00AD27EC"/>
    <w:rsid w:val="00AD402C"/>
    <w:rsid w:val="00AD5EFF"/>
    <w:rsid w:val="00AD7534"/>
    <w:rsid w:val="00AE0203"/>
    <w:rsid w:val="00AE0727"/>
    <w:rsid w:val="00AE1166"/>
    <w:rsid w:val="00AE2B98"/>
    <w:rsid w:val="00AE3FCA"/>
    <w:rsid w:val="00AE6FBD"/>
    <w:rsid w:val="00AF0B22"/>
    <w:rsid w:val="00AF18D6"/>
    <w:rsid w:val="00AF1DDE"/>
    <w:rsid w:val="00AF3492"/>
    <w:rsid w:val="00AF4591"/>
    <w:rsid w:val="00AF4C5F"/>
    <w:rsid w:val="00AF7455"/>
    <w:rsid w:val="00B018CD"/>
    <w:rsid w:val="00B02807"/>
    <w:rsid w:val="00B05811"/>
    <w:rsid w:val="00B06A39"/>
    <w:rsid w:val="00B07931"/>
    <w:rsid w:val="00B1097D"/>
    <w:rsid w:val="00B12895"/>
    <w:rsid w:val="00B1396D"/>
    <w:rsid w:val="00B150E5"/>
    <w:rsid w:val="00B20F15"/>
    <w:rsid w:val="00B22F56"/>
    <w:rsid w:val="00B230A9"/>
    <w:rsid w:val="00B2391F"/>
    <w:rsid w:val="00B26EC9"/>
    <w:rsid w:val="00B274FA"/>
    <w:rsid w:val="00B31BAB"/>
    <w:rsid w:val="00B32244"/>
    <w:rsid w:val="00B42A06"/>
    <w:rsid w:val="00B4391F"/>
    <w:rsid w:val="00B43AB0"/>
    <w:rsid w:val="00B46AFF"/>
    <w:rsid w:val="00B51E76"/>
    <w:rsid w:val="00B5262E"/>
    <w:rsid w:val="00B54CD2"/>
    <w:rsid w:val="00B56503"/>
    <w:rsid w:val="00B603D1"/>
    <w:rsid w:val="00B61A42"/>
    <w:rsid w:val="00B631A8"/>
    <w:rsid w:val="00B640C0"/>
    <w:rsid w:val="00B703A4"/>
    <w:rsid w:val="00B71168"/>
    <w:rsid w:val="00B72921"/>
    <w:rsid w:val="00B72A3E"/>
    <w:rsid w:val="00B74574"/>
    <w:rsid w:val="00B74C47"/>
    <w:rsid w:val="00B74F3B"/>
    <w:rsid w:val="00B75D44"/>
    <w:rsid w:val="00B76E8D"/>
    <w:rsid w:val="00B80DE8"/>
    <w:rsid w:val="00B83175"/>
    <w:rsid w:val="00B8533E"/>
    <w:rsid w:val="00B85B0C"/>
    <w:rsid w:val="00B86059"/>
    <w:rsid w:val="00B86A3F"/>
    <w:rsid w:val="00B916C3"/>
    <w:rsid w:val="00B92221"/>
    <w:rsid w:val="00B92EEF"/>
    <w:rsid w:val="00B96663"/>
    <w:rsid w:val="00B97DDA"/>
    <w:rsid w:val="00BA1A06"/>
    <w:rsid w:val="00BA3153"/>
    <w:rsid w:val="00BA48E7"/>
    <w:rsid w:val="00BA4FB2"/>
    <w:rsid w:val="00BB1C04"/>
    <w:rsid w:val="00BB4332"/>
    <w:rsid w:val="00BB5512"/>
    <w:rsid w:val="00BB707E"/>
    <w:rsid w:val="00BC1061"/>
    <w:rsid w:val="00BC4CFD"/>
    <w:rsid w:val="00BC6E51"/>
    <w:rsid w:val="00BD3A33"/>
    <w:rsid w:val="00BD5876"/>
    <w:rsid w:val="00BD714A"/>
    <w:rsid w:val="00BE06A7"/>
    <w:rsid w:val="00BE13CD"/>
    <w:rsid w:val="00BE1C70"/>
    <w:rsid w:val="00BE56AA"/>
    <w:rsid w:val="00BE6EE7"/>
    <w:rsid w:val="00BF007D"/>
    <w:rsid w:val="00BF19E6"/>
    <w:rsid w:val="00BF40EF"/>
    <w:rsid w:val="00BF5E29"/>
    <w:rsid w:val="00C027C6"/>
    <w:rsid w:val="00C02E29"/>
    <w:rsid w:val="00C043BC"/>
    <w:rsid w:val="00C04672"/>
    <w:rsid w:val="00C0685C"/>
    <w:rsid w:val="00C07A01"/>
    <w:rsid w:val="00C1094B"/>
    <w:rsid w:val="00C11E0D"/>
    <w:rsid w:val="00C12002"/>
    <w:rsid w:val="00C208F5"/>
    <w:rsid w:val="00C21EB7"/>
    <w:rsid w:val="00C22C92"/>
    <w:rsid w:val="00C23171"/>
    <w:rsid w:val="00C23462"/>
    <w:rsid w:val="00C237CA"/>
    <w:rsid w:val="00C24156"/>
    <w:rsid w:val="00C246C2"/>
    <w:rsid w:val="00C27A1B"/>
    <w:rsid w:val="00C3046F"/>
    <w:rsid w:val="00C32E7D"/>
    <w:rsid w:val="00C340CD"/>
    <w:rsid w:val="00C34FC8"/>
    <w:rsid w:val="00C42A25"/>
    <w:rsid w:val="00C5009F"/>
    <w:rsid w:val="00C5020E"/>
    <w:rsid w:val="00C50BBB"/>
    <w:rsid w:val="00C50FF2"/>
    <w:rsid w:val="00C522AF"/>
    <w:rsid w:val="00C535D3"/>
    <w:rsid w:val="00C55CE4"/>
    <w:rsid w:val="00C608CF"/>
    <w:rsid w:val="00C626BB"/>
    <w:rsid w:val="00C628C6"/>
    <w:rsid w:val="00C631B0"/>
    <w:rsid w:val="00C6367F"/>
    <w:rsid w:val="00C6439A"/>
    <w:rsid w:val="00C65B14"/>
    <w:rsid w:val="00C70D13"/>
    <w:rsid w:val="00C72E80"/>
    <w:rsid w:val="00C72E95"/>
    <w:rsid w:val="00C74D4D"/>
    <w:rsid w:val="00C7643D"/>
    <w:rsid w:val="00C80917"/>
    <w:rsid w:val="00C81D00"/>
    <w:rsid w:val="00C828BC"/>
    <w:rsid w:val="00C83142"/>
    <w:rsid w:val="00C83A42"/>
    <w:rsid w:val="00C8454B"/>
    <w:rsid w:val="00C84DD3"/>
    <w:rsid w:val="00C853C6"/>
    <w:rsid w:val="00C86894"/>
    <w:rsid w:val="00C879BD"/>
    <w:rsid w:val="00C87A78"/>
    <w:rsid w:val="00C9111B"/>
    <w:rsid w:val="00C946E9"/>
    <w:rsid w:val="00C95853"/>
    <w:rsid w:val="00CA04F9"/>
    <w:rsid w:val="00CA084A"/>
    <w:rsid w:val="00CA3373"/>
    <w:rsid w:val="00CA394B"/>
    <w:rsid w:val="00CA3C4D"/>
    <w:rsid w:val="00CA4BDE"/>
    <w:rsid w:val="00CA5038"/>
    <w:rsid w:val="00CA50CB"/>
    <w:rsid w:val="00CA6DA9"/>
    <w:rsid w:val="00CA7B4B"/>
    <w:rsid w:val="00CB070A"/>
    <w:rsid w:val="00CB1DC6"/>
    <w:rsid w:val="00CB319C"/>
    <w:rsid w:val="00CB6E31"/>
    <w:rsid w:val="00CB7749"/>
    <w:rsid w:val="00CC0452"/>
    <w:rsid w:val="00CC2797"/>
    <w:rsid w:val="00CC4840"/>
    <w:rsid w:val="00CC63D0"/>
    <w:rsid w:val="00CC7E24"/>
    <w:rsid w:val="00CD00F8"/>
    <w:rsid w:val="00CD0521"/>
    <w:rsid w:val="00CD0630"/>
    <w:rsid w:val="00CD33B8"/>
    <w:rsid w:val="00CD378F"/>
    <w:rsid w:val="00CD3AC6"/>
    <w:rsid w:val="00CD4C83"/>
    <w:rsid w:val="00CD5460"/>
    <w:rsid w:val="00CD56B6"/>
    <w:rsid w:val="00CE1FE6"/>
    <w:rsid w:val="00CE3B21"/>
    <w:rsid w:val="00CE6A97"/>
    <w:rsid w:val="00CF28D7"/>
    <w:rsid w:val="00CF67F8"/>
    <w:rsid w:val="00CF7115"/>
    <w:rsid w:val="00D006A7"/>
    <w:rsid w:val="00D02A04"/>
    <w:rsid w:val="00D02D3E"/>
    <w:rsid w:val="00D06F06"/>
    <w:rsid w:val="00D078E6"/>
    <w:rsid w:val="00D1032A"/>
    <w:rsid w:val="00D10C51"/>
    <w:rsid w:val="00D1227B"/>
    <w:rsid w:val="00D13B77"/>
    <w:rsid w:val="00D13EA5"/>
    <w:rsid w:val="00D14C82"/>
    <w:rsid w:val="00D14CFC"/>
    <w:rsid w:val="00D1787E"/>
    <w:rsid w:val="00D20E99"/>
    <w:rsid w:val="00D21122"/>
    <w:rsid w:val="00D21D69"/>
    <w:rsid w:val="00D234E3"/>
    <w:rsid w:val="00D24038"/>
    <w:rsid w:val="00D24A0A"/>
    <w:rsid w:val="00D24B5D"/>
    <w:rsid w:val="00D26ACC"/>
    <w:rsid w:val="00D32291"/>
    <w:rsid w:val="00D323E3"/>
    <w:rsid w:val="00D35AFE"/>
    <w:rsid w:val="00D37437"/>
    <w:rsid w:val="00D37964"/>
    <w:rsid w:val="00D421A7"/>
    <w:rsid w:val="00D43F1D"/>
    <w:rsid w:val="00D44CF9"/>
    <w:rsid w:val="00D44EED"/>
    <w:rsid w:val="00D4511C"/>
    <w:rsid w:val="00D469AC"/>
    <w:rsid w:val="00D50A94"/>
    <w:rsid w:val="00D51FD5"/>
    <w:rsid w:val="00D53D31"/>
    <w:rsid w:val="00D54C24"/>
    <w:rsid w:val="00D57C34"/>
    <w:rsid w:val="00D6002F"/>
    <w:rsid w:val="00D601B7"/>
    <w:rsid w:val="00D62CDB"/>
    <w:rsid w:val="00D6398F"/>
    <w:rsid w:val="00D640FC"/>
    <w:rsid w:val="00D7041E"/>
    <w:rsid w:val="00D705FD"/>
    <w:rsid w:val="00D722BB"/>
    <w:rsid w:val="00D727BF"/>
    <w:rsid w:val="00D72FF2"/>
    <w:rsid w:val="00D732D7"/>
    <w:rsid w:val="00D73886"/>
    <w:rsid w:val="00D75444"/>
    <w:rsid w:val="00D802A3"/>
    <w:rsid w:val="00D80870"/>
    <w:rsid w:val="00D84182"/>
    <w:rsid w:val="00D85CEF"/>
    <w:rsid w:val="00D86D35"/>
    <w:rsid w:val="00D9108A"/>
    <w:rsid w:val="00D93F4E"/>
    <w:rsid w:val="00D95009"/>
    <w:rsid w:val="00D97EE7"/>
    <w:rsid w:val="00DA0C34"/>
    <w:rsid w:val="00DA1959"/>
    <w:rsid w:val="00DA2256"/>
    <w:rsid w:val="00DA322E"/>
    <w:rsid w:val="00DA50D7"/>
    <w:rsid w:val="00DA58FD"/>
    <w:rsid w:val="00DB0E57"/>
    <w:rsid w:val="00DB2139"/>
    <w:rsid w:val="00DB37BA"/>
    <w:rsid w:val="00DB3FEE"/>
    <w:rsid w:val="00DB7622"/>
    <w:rsid w:val="00DB7EF0"/>
    <w:rsid w:val="00DC0A67"/>
    <w:rsid w:val="00DC0F12"/>
    <w:rsid w:val="00DC1958"/>
    <w:rsid w:val="00DC383D"/>
    <w:rsid w:val="00DD5C46"/>
    <w:rsid w:val="00DD5EAA"/>
    <w:rsid w:val="00DE1110"/>
    <w:rsid w:val="00DE1525"/>
    <w:rsid w:val="00DE1594"/>
    <w:rsid w:val="00DF025C"/>
    <w:rsid w:val="00DF24A6"/>
    <w:rsid w:val="00DF2977"/>
    <w:rsid w:val="00DF429A"/>
    <w:rsid w:val="00DF536F"/>
    <w:rsid w:val="00DF5993"/>
    <w:rsid w:val="00E01C34"/>
    <w:rsid w:val="00E02D31"/>
    <w:rsid w:val="00E06C6F"/>
    <w:rsid w:val="00E106C2"/>
    <w:rsid w:val="00E12CFC"/>
    <w:rsid w:val="00E13CAF"/>
    <w:rsid w:val="00E13EE0"/>
    <w:rsid w:val="00E15CD7"/>
    <w:rsid w:val="00E15E37"/>
    <w:rsid w:val="00E1782F"/>
    <w:rsid w:val="00E17B08"/>
    <w:rsid w:val="00E20D75"/>
    <w:rsid w:val="00E22586"/>
    <w:rsid w:val="00E225FA"/>
    <w:rsid w:val="00E24032"/>
    <w:rsid w:val="00E30428"/>
    <w:rsid w:val="00E32AED"/>
    <w:rsid w:val="00E32E77"/>
    <w:rsid w:val="00E342BE"/>
    <w:rsid w:val="00E37A71"/>
    <w:rsid w:val="00E41E7D"/>
    <w:rsid w:val="00E43B02"/>
    <w:rsid w:val="00E45106"/>
    <w:rsid w:val="00E45641"/>
    <w:rsid w:val="00E50F47"/>
    <w:rsid w:val="00E51F59"/>
    <w:rsid w:val="00E520FA"/>
    <w:rsid w:val="00E53359"/>
    <w:rsid w:val="00E553D4"/>
    <w:rsid w:val="00E55C6A"/>
    <w:rsid w:val="00E628A7"/>
    <w:rsid w:val="00E63762"/>
    <w:rsid w:val="00E663B1"/>
    <w:rsid w:val="00E67112"/>
    <w:rsid w:val="00E674F9"/>
    <w:rsid w:val="00E7073D"/>
    <w:rsid w:val="00E70FE2"/>
    <w:rsid w:val="00E71C32"/>
    <w:rsid w:val="00E74B4A"/>
    <w:rsid w:val="00E75D1A"/>
    <w:rsid w:val="00E80FC2"/>
    <w:rsid w:val="00E82CB5"/>
    <w:rsid w:val="00E82F14"/>
    <w:rsid w:val="00E84321"/>
    <w:rsid w:val="00E84736"/>
    <w:rsid w:val="00E85371"/>
    <w:rsid w:val="00E86163"/>
    <w:rsid w:val="00E87655"/>
    <w:rsid w:val="00E877AB"/>
    <w:rsid w:val="00E9296A"/>
    <w:rsid w:val="00E93A40"/>
    <w:rsid w:val="00E96786"/>
    <w:rsid w:val="00E97243"/>
    <w:rsid w:val="00E97B3C"/>
    <w:rsid w:val="00EA28B0"/>
    <w:rsid w:val="00EA3621"/>
    <w:rsid w:val="00EA61A2"/>
    <w:rsid w:val="00EA6DD1"/>
    <w:rsid w:val="00EA73D5"/>
    <w:rsid w:val="00EA786F"/>
    <w:rsid w:val="00EB0A82"/>
    <w:rsid w:val="00EB301C"/>
    <w:rsid w:val="00EB38D2"/>
    <w:rsid w:val="00EB441E"/>
    <w:rsid w:val="00EB6519"/>
    <w:rsid w:val="00EC1A38"/>
    <w:rsid w:val="00EC2392"/>
    <w:rsid w:val="00ED12B4"/>
    <w:rsid w:val="00ED14C8"/>
    <w:rsid w:val="00ED14FC"/>
    <w:rsid w:val="00ED2DD6"/>
    <w:rsid w:val="00ED354E"/>
    <w:rsid w:val="00ED3C95"/>
    <w:rsid w:val="00ED68BD"/>
    <w:rsid w:val="00ED6F77"/>
    <w:rsid w:val="00ED7F6F"/>
    <w:rsid w:val="00EE0F8E"/>
    <w:rsid w:val="00EE6837"/>
    <w:rsid w:val="00EF0BF1"/>
    <w:rsid w:val="00EF114E"/>
    <w:rsid w:val="00EF172C"/>
    <w:rsid w:val="00EF1CA7"/>
    <w:rsid w:val="00EF54FA"/>
    <w:rsid w:val="00EF7532"/>
    <w:rsid w:val="00EF7AAC"/>
    <w:rsid w:val="00F00C8C"/>
    <w:rsid w:val="00F01710"/>
    <w:rsid w:val="00F0455B"/>
    <w:rsid w:val="00F06F05"/>
    <w:rsid w:val="00F1092D"/>
    <w:rsid w:val="00F10AD3"/>
    <w:rsid w:val="00F10C24"/>
    <w:rsid w:val="00F114EF"/>
    <w:rsid w:val="00F1185A"/>
    <w:rsid w:val="00F12DF8"/>
    <w:rsid w:val="00F13AFE"/>
    <w:rsid w:val="00F140F2"/>
    <w:rsid w:val="00F14A11"/>
    <w:rsid w:val="00F15B7E"/>
    <w:rsid w:val="00F163FC"/>
    <w:rsid w:val="00F20B12"/>
    <w:rsid w:val="00F2203E"/>
    <w:rsid w:val="00F22C55"/>
    <w:rsid w:val="00F238D4"/>
    <w:rsid w:val="00F24899"/>
    <w:rsid w:val="00F24EF1"/>
    <w:rsid w:val="00F24FDB"/>
    <w:rsid w:val="00F260DA"/>
    <w:rsid w:val="00F272A5"/>
    <w:rsid w:val="00F3009F"/>
    <w:rsid w:val="00F34BE2"/>
    <w:rsid w:val="00F34E81"/>
    <w:rsid w:val="00F359BD"/>
    <w:rsid w:val="00F3656C"/>
    <w:rsid w:val="00F37423"/>
    <w:rsid w:val="00F41E83"/>
    <w:rsid w:val="00F42A7B"/>
    <w:rsid w:val="00F43AB5"/>
    <w:rsid w:val="00F44452"/>
    <w:rsid w:val="00F525B4"/>
    <w:rsid w:val="00F531AA"/>
    <w:rsid w:val="00F55DB4"/>
    <w:rsid w:val="00F60020"/>
    <w:rsid w:val="00F6011C"/>
    <w:rsid w:val="00F6042B"/>
    <w:rsid w:val="00F64F02"/>
    <w:rsid w:val="00F64F5D"/>
    <w:rsid w:val="00F71FBF"/>
    <w:rsid w:val="00F7260A"/>
    <w:rsid w:val="00F73E8C"/>
    <w:rsid w:val="00F749EE"/>
    <w:rsid w:val="00F74C84"/>
    <w:rsid w:val="00F752A3"/>
    <w:rsid w:val="00F75430"/>
    <w:rsid w:val="00F77ACF"/>
    <w:rsid w:val="00F80484"/>
    <w:rsid w:val="00F80CC9"/>
    <w:rsid w:val="00F82D8C"/>
    <w:rsid w:val="00F834A1"/>
    <w:rsid w:val="00F847A5"/>
    <w:rsid w:val="00F84DFB"/>
    <w:rsid w:val="00F862F8"/>
    <w:rsid w:val="00F874A5"/>
    <w:rsid w:val="00F877FB"/>
    <w:rsid w:val="00F87A12"/>
    <w:rsid w:val="00F9476C"/>
    <w:rsid w:val="00F95A5D"/>
    <w:rsid w:val="00F95AAE"/>
    <w:rsid w:val="00F95BA4"/>
    <w:rsid w:val="00F95CE8"/>
    <w:rsid w:val="00F9646D"/>
    <w:rsid w:val="00F970FD"/>
    <w:rsid w:val="00F97FB1"/>
    <w:rsid w:val="00FA23CD"/>
    <w:rsid w:val="00FA330A"/>
    <w:rsid w:val="00FA6128"/>
    <w:rsid w:val="00FA6B4B"/>
    <w:rsid w:val="00FA6D60"/>
    <w:rsid w:val="00FA6F91"/>
    <w:rsid w:val="00FB00C0"/>
    <w:rsid w:val="00FB09C8"/>
    <w:rsid w:val="00FB1E78"/>
    <w:rsid w:val="00FB2E2E"/>
    <w:rsid w:val="00FB3F80"/>
    <w:rsid w:val="00FB4AED"/>
    <w:rsid w:val="00FB5AC9"/>
    <w:rsid w:val="00FB5C05"/>
    <w:rsid w:val="00FB5DAA"/>
    <w:rsid w:val="00FB6390"/>
    <w:rsid w:val="00FB7326"/>
    <w:rsid w:val="00FC0828"/>
    <w:rsid w:val="00FC1115"/>
    <w:rsid w:val="00FC2F21"/>
    <w:rsid w:val="00FC51C1"/>
    <w:rsid w:val="00FC529F"/>
    <w:rsid w:val="00FC6F46"/>
    <w:rsid w:val="00FD06E3"/>
    <w:rsid w:val="00FD099B"/>
    <w:rsid w:val="00FD4900"/>
    <w:rsid w:val="00FD7BD2"/>
    <w:rsid w:val="00FE4E92"/>
    <w:rsid w:val="00FE52AF"/>
    <w:rsid w:val="00FE5736"/>
    <w:rsid w:val="00FE7049"/>
    <w:rsid w:val="00FE7B53"/>
    <w:rsid w:val="00FF0E70"/>
    <w:rsid w:val="00FF3E0E"/>
    <w:rsid w:val="00FF4593"/>
    <w:rsid w:val="00FF4704"/>
    <w:rsid w:val="00FF518B"/>
    <w:rsid w:val="00FF6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A6E0B"/>
  <w15:docId w15:val="{AB67EF4C-95BB-344B-A8CE-92BBA5F3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Bullet" w:uiPriority="99"/>
    <w:lsdException w:name="Title" w:qFormat="1"/>
    <w:lsdException w:name="Body Text Indent" w:uiPriority="99"/>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6F3B"/>
    <w:rPr>
      <w:sz w:val="24"/>
      <w:szCs w:val="24"/>
    </w:rPr>
  </w:style>
  <w:style w:type="paragraph" w:styleId="Heading1">
    <w:name w:val="heading 1"/>
    <w:basedOn w:val="Normal"/>
    <w:next w:val="Normal"/>
    <w:link w:val="Heading1Char"/>
    <w:qFormat/>
    <w:rsid w:val="00155E27"/>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qFormat/>
    <w:rsid w:val="003E4509"/>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qFormat/>
    <w:rsid w:val="003E1441"/>
    <w:pPr>
      <w:keepNext/>
      <w:jc w:val="both"/>
      <w:outlineLvl w:val="2"/>
    </w:pPr>
    <w:rPr>
      <w:b/>
      <w:sz w:val="22"/>
      <w:szCs w:val="20"/>
    </w:rPr>
  </w:style>
  <w:style w:type="paragraph" w:styleId="Heading5">
    <w:name w:val="heading 5"/>
    <w:basedOn w:val="Normal"/>
    <w:next w:val="Normal"/>
    <w:link w:val="Heading5Char"/>
    <w:qFormat/>
    <w:rsid w:val="001F523D"/>
    <w:pPr>
      <w:spacing w:before="240" w:after="60"/>
      <w:outlineLvl w:val="4"/>
    </w:pPr>
    <w:rPr>
      <w:rFonts w:ascii="Calibri" w:hAnsi="Calibri"/>
      <w:b/>
      <w:bCs/>
      <w:i/>
      <w:iCs/>
      <w:sz w:val="26"/>
      <w:szCs w:val="26"/>
      <w:lang w:val="x-none" w:eastAsia="x-none"/>
    </w:rPr>
  </w:style>
  <w:style w:type="paragraph" w:styleId="Heading6">
    <w:name w:val="heading 6"/>
    <w:basedOn w:val="Normal"/>
    <w:next w:val="Normal"/>
    <w:qFormat/>
    <w:rsid w:val="00806D58"/>
    <w:pPr>
      <w:spacing w:before="240" w:after="60"/>
      <w:outlineLvl w:val="5"/>
    </w:pPr>
    <w:rPr>
      <w:b/>
      <w:bCs/>
      <w:sz w:val="22"/>
      <w:szCs w:val="22"/>
    </w:rPr>
  </w:style>
  <w:style w:type="paragraph" w:styleId="Heading7">
    <w:name w:val="heading 7"/>
    <w:basedOn w:val="Normal"/>
    <w:next w:val="Normal"/>
    <w:link w:val="Heading7Char"/>
    <w:qFormat/>
    <w:rsid w:val="003E4509"/>
    <w:pPr>
      <w:spacing w:before="240" w:after="60"/>
      <w:outlineLvl w:val="6"/>
    </w:pPr>
    <w:rPr>
      <w:rFonts w:ascii="Calibri" w:hAnsi="Calibri"/>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Cover Page,hdr,*Header,Header A,headerU,Program Title"/>
    <w:basedOn w:val="Normal"/>
    <w:link w:val="HeaderChar"/>
    <w:uiPriority w:val="99"/>
    <w:rsid w:val="003E1441"/>
    <w:pPr>
      <w:tabs>
        <w:tab w:val="center" w:pos="4320"/>
        <w:tab w:val="right" w:pos="8640"/>
      </w:tabs>
    </w:pPr>
    <w:rPr>
      <w:sz w:val="20"/>
      <w:szCs w:val="20"/>
    </w:rPr>
  </w:style>
  <w:style w:type="paragraph" w:styleId="BodyText">
    <w:name w:val="Body Text"/>
    <w:basedOn w:val="Normal"/>
    <w:rsid w:val="003E1441"/>
    <w:pPr>
      <w:jc w:val="both"/>
    </w:pPr>
    <w:rPr>
      <w:rFonts w:ascii="Arial" w:hAnsi="Arial"/>
      <w:sz w:val="22"/>
      <w:szCs w:val="20"/>
    </w:rPr>
  </w:style>
  <w:style w:type="paragraph" w:customStyle="1" w:styleId="experience-jobtitle">
    <w:name w:val="experience - job title"/>
    <w:basedOn w:val="Normal"/>
    <w:rsid w:val="003E1441"/>
    <w:pPr>
      <w:keepNext/>
      <w:spacing w:after="200"/>
      <w:jc w:val="both"/>
    </w:pPr>
    <w:rPr>
      <w:rFonts w:ascii="Palatino" w:hAnsi="Palatino"/>
      <w:b/>
      <w:sz w:val="20"/>
      <w:szCs w:val="20"/>
    </w:rPr>
  </w:style>
  <w:style w:type="character" w:styleId="HTMLTypewriter">
    <w:name w:val="HTML Typewriter"/>
    <w:rsid w:val="00806D58"/>
    <w:rPr>
      <w:rFonts w:ascii="Courier New" w:eastAsia="Courier New" w:hAnsi="Courier New" w:cs="Courier New"/>
      <w:sz w:val="20"/>
      <w:szCs w:val="20"/>
    </w:rPr>
  </w:style>
  <w:style w:type="character" w:styleId="Hyperlink">
    <w:name w:val="Hyperlink"/>
    <w:rsid w:val="00806D58"/>
    <w:rPr>
      <w:color w:val="0000FF"/>
      <w:u w:val="single"/>
    </w:rPr>
  </w:style>
  <w:style w:type="paragraph" w:styleId="Footer">
    <w:name w:val="footer"/>
    <w:basedOn w:val="Normal"/>
    <w:link w:val="FooterChar"/>
    <w:uiPriority w:val="99"/>
    <w:rsid w:val="00C11E0D"/>
    <w:pPr>
      <w:tabs>
        <w:tab w:val="center" w:pos="4320"/>
        <w:tab w:val="right" w:pos="8640"/>
      </w:tabs>
    </w:pPr>
    <w:rPr>
      <w:lang w:val="x-none" w:eastAsia="x-none"/>
    </w:rPr>
  </w:style>
  <w:style w:type="paragraph" w:customStyle="1" w:styleId="d">
    <w:name w:val="d"/>
    <w:basedOn w:val="Normal"/>
    <w:rsid w:val="00AF1DDE"/>
    <w:pPr>
      <w:spacing w:before="100" w:beforeAutospacing="1" w:after="100" w:afterAutospacing="1"/>
    </w:pPr>
    <w:rPr>
      <w:rFonts w:ascii="Arial" w:hAnsi="Arial" w:cs="Arial"/>
      <w:color w:val="666666"/>
      <w:sz w:val="22"/>
      <w:szCs w:val="22"/>
    </w:rPr>
  </w:style>
  <w:style w:type="paragraph" w:customStyle="1" w:styleId="b">
    <w:name w:val="b"/>
    <w:basedOn w:val="Normal"/>
    <w:rsid w:val="00AF1DDE"/>
    <w:pPr>
      <w:spacing w:before="100" w:beforeAutospacing="1" w:after="100" w:afterAutospacing="1"/>
    </w:pPr>
    <w:rPr>
      <w:b/>
      <w:bCs/>
    </w:rPr>
  </w:style>
  <w:style w:type="paragraph" w:customStyle="1" w:styleId="c">
    <w:name w:val="c"/>
    <w:basedOn w:val="Normal"/>
    <w:rsid w:val="00AF1DDE"/>
    <w:pPr>
      <w:spacing w:before="100" w:beforeAutospacing="1" w:after="100" w:afterAutospacing="1"/>
    </w:pPr>
  </w:style>
  <w:style w:type="paragraph" w:customStyle="1" w:styleId="section">
    <w:name w:val="section"/>
    <w:basedOn w:val="Normal"/>
    <w:rsid w:val="00AF1DDE"/>
    <w:pPr>
      <w:spacing w:before="100" w:beforeAutospacing="1" w:after="100" w:afterAutospacing="1"/>
    </w:pPr>
    <w:rPr>
      <w:rFonts w:ascii="Arial" w:hAnsi="Arial" w:cs="Arial"/>
      <w:color w:val="666666"/>
    </w:rPr>
  </w:style>
  <w:style w:type="paragraph" w:styleId="Title">
    <w:name w:val="Title"/>
    <w:basedOn w:val="Normal"/>
    <w:qFormat/>
    <w:rsid w:val="00307B1B"/>
    <w:pPr>
      <w:jc w:val="center"/>
    </w:pPr>
    <w:rPr>
      <w:b/>
      <w:sz w:val="28"/>
      <w:szCs w:val="20"/>
      <w:u w:val="single"/>
    </w:rPr>
  </w:style>
  <w:style w:type="paragraph" w:styleId="BalloonText">
    <w:name w:val="Balloon Text"/>
    <w:basedOn w:val="Normal"/>
    <w:link w:val="BalloonTextChar"/>
    <w:rsid w:val="00E45106"/>
    <w:rPr>
      <w:rFonts w:ascii="Tahoma" w:hAnsi="Tahoma"/>
      <w:sz w:val="16"/>
      <w:szCs w:val="16"/>
      <w:lang w:val="x-none" w:eastAsia="x-none"/>
    </w:rPr>
  </w:style>
  <w:style w:type="character" w:customStyle="1" w:styleId="BalloonTextChar">
    <w:name w:val="Balloon Text Char"/>
    <w:link w:val="BalloonText"/>
    <w:rsid w:val="00E45106"/>
    <w:rPr>
      <w:rFonts w:ascii="Tahoma" w:hAnsi="Tahoma" w:cs="Tahoma"/>
      <w:sz w:val="16"/>
      <w:szCs w:val="16"/>
    </w:rPr>
  </w:style>
  <w:style w:type="paragraph" w:styleId="NormalWeb">
    <w:name w:val="Normal (Web)"/>
    <w:basedOn w:val="Normal"/>
    <w:uiPriority w:val="99"/>
    <w:unhideWhenUsed/>
    <w:rsid w:val="00A2086C"/>
    <w:pPr>
      <w:spacing w:before="100" w:beforeAutospacing="1" w:after="100" w:afterAutospacing="1" w:line="270" w:lineRule="atLeast"/>
    </w:pPr>
  </w:style>
  <w:style w:type="character" w:styleId="Strong">
    <w:name w:val="Strong"/>
    <w:uiPriority w:val="22"/>
    <w:qFormat/>
    <w:rsid w:val="006B0E1F"/>
    <w:rPr>
      <w:b/>
      <w:bCs/>
    </w:rPr>
  </w:style>
  <w:style w:type="paragraph" w:customStyle="1" w:styleId="Body1">
    <w:name w:val="*Body 1"/>
    <w:link w:val="Body1Char"/>
    <w:rsid w:val="006A14AF"/>
    <w:pPr>
      <w:spacing w:after="120"/>
    </w:pPr>
    <w:rPr>
      <w:sz w:val="22"/>
    </w:rPr>
  </w:style>
  <w:style w:type="character" w:customStyle="1" w:styleId="Body1Char">
    <w:name w:val="*Body 1 Char"/>
    <w:link w:val="Body1"/>
    <w:rsid w:val="006A14AF"/>
    <w:rPr>
      <w:sz w:val="22"/>
      <w:lang w:val="en-US" w:eastAsia="en-US" w:bidi="ar-SA"/>
    </w:rPr>
  </w:style>
  <w:style w:type="character" w:customStyle="1" w:styleId="Heading2Char">
    <w:name w:val="Heading 2 Char"/>
    <w:link w:val="Heading2"/>
    <w:semiHidden/>
    <w:rsid w:val="003E4509"/>
    <w:rPr>
      <w:rFonts w:ascii="Cambria" w:eastAsia="Times New Roman" w:hAnsi="Cambria" w:cs="Times New Roman"/>
      <w:b/>
      <w:bCs/>
      <w:i/>
      <w:iCs/>
      <w:sz w:val="28"/>
      <w:szCs w:val="28"/>
    </w:rPr>
  </w:style>
  <w:style w:type="character" w:customStyle="1" w:styleId="Heading7Char">
    <w:name w:val="Heading 7 Char"/>
    <w:link w:val="Heading7"/>
    <w:semiHidden/>
    <w:rsid w:val="003E4509"/>
    <w:rPr>
      <w:rFonts w:ascii="Calibri" w:eastAsia="Times New Roman" w:hAnsi="Calibri" w:cs="Times New Roman"/>
      <w:sz w:val="24"/>
      <w:szCs w:val="24"/>
    </w:rPr>
  </w:style>
  <w:style w:type="character" w:customStyle="1" w:styleId="Heading5Char">
    <w:name w:val="Heading 5 Char"/>
    <w:link w:val="Heading5"/>
    <w:semiHidden/>
    <w:rsid w:val="001F523D"/>
    <w:rPr>
      <w:rFonts w:ascii="Calibri" w:eastAsia="Times New Roman" w:hAnsi="Calibri" w:cs="Times New Roman"/>
      <w:b/>
      <w:bCs/>
      <w:i/>
      <w:iCs/>
      <w:sz w:val="26"/>
      <w:szCs w:val="26"/>
    </w:rPr>
  </w:style>
  <w:style w:type="paragraph" w:styleId="PlainText">
    <w:name w:val="Plain Text"/>
    <w:aliases w:val=" Char"/>
    <w:basedOn w:val="Normal"/>
    <w:link w:val="PlainTextChar"/>
    <w:rsid w:val="00451B29"/>
    <w:pPr>
      <w:numPr>
        <w:numId w:val="1"/>
      </w:numPr>
      <w:overflowPunct w:val="0"/>
      <w:autoSpaceDE w:val="0"/>
      <w:autoSpaceDN w:val="0"/>
      <w:adjustRightInd w:val="0"/>
      <w:jc w:val="both"/>
      <w:textAlignment w:val="baseline"/>
    </w:pPr>
    <w:rPr>
      <w:rFonts w:ascii="Courier New" w:hAnsi="Courier New"/>
      <w:sz w:val="20"/>
      <w:szCs w:val="20"/>
      <w:lang w:val="en-GB" w:eastAsia="x-none"/>
    </w:rPr>
  </w:style>
  <w:style w:type="character" w:customStyle="1" w:styleId="PlainTextChar">
    <w:name w:val="Plain Text Char"/>
    <w:aliases w:val=" Char Char"/>
    <w:link w:val="PlainText"/>
    <w:rsid w:val="00451B29"/>
    <w:rPr>
      <w:rFonts w:ascii="Courier New" w:hAnsi="Courier New"/>
      <w:lang w:val="en-GB" w:eastAsia="x-none"/>
    </w:rPr>
  </w:style>
  <w:style w:type="paragraph" w:customStyle="1" w:styleId="ColorfulList-Accent11">
    <w:name w:val="Colorful List - Accent 11"/>
    <w:basedOn w:val="Normal"/>
    <w:qFormat/>
    <w:rsid w:val="00B603D1"/>
    <w:pPr>
      <w:ind w:left="720"/>
    </w:pPr>
  </w:style>
  <w:style w:type="table" w:styleId="TableGrid">
    <w:name w:val="Table Grid"/>
    <w:basedOn w:val="TableNormal"/>
    <w:rsid w:val="00D57C3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rsid w:val="00AA18EB"/>
    <w:pPr>
      <w:spacing w:after="120"/>
    </w:pPr>
    <w:rPr>
      <w:sz w:val="16"/>
      <w:szCs w:val="16"/>
      <w:lang w:val="x-none" w:eastAsia="x-none"/>
    </w:rPr>
  </w:style>
  <w:style w:type="character" w:customStyle="1" w:styleId="BodyText3Char">
    <w:name w:val="Body Text 3 Char"/>
    <w:link w:val="BodyText3"/>
    <w:rsid w:val="00AA18EB"/>
    <w:rPr>
      <w:sz w:val="16"/>
      <w:szCs w:val="16"/>
    </w:rPr>
  </w:style>
  <w:style w:type="character" w:styleId="Emphasis">
    <w:name w:val="Emphasis"/>
    <w:uiPriority w:val="20"/>
    <w:qFormat/>
    <w:rsid w:val="009670FC"/>
    <w:rPr>
      <w:b/>
      <w:bCs/>
      <w:i w:val="0"/>
      <w:iCs w:val="0"/>
    </w:rPr>
  </w:style>
  <w:style w:type="character" w:customStyle="1" w:styleId="HeaderChar">
    <w:name w:val="Header Char"/>
    <w:aliases w:val="h Char,Cover Page Char,hdr Char,*Header Char,Header A Char,headerU Char,Program Title Char"/>
    <w:basedOn w:val="DefaultParagraphFont"/>
    <w:link w:val="Header"/>
    <w:uiPriority w:val="99"/>
    <w:locked/>
    <w:rsid w:val="003B3D87"/>
  </w:style>
  <w:style w:type="character" w:customStyle="1" w:styleId="FooterChar">
    <w:name w:val="Footer Char"/>
    <w:link w:val="Footer"/>
    <w:uiPriority w:val="99"/>
    <w:locked/>
    <w:rsid w:val="00F13AFE"/>
    <w:rPr>
      <w:sz w:val="24"/>
      <w:szCs w:val="24"/>
    </w:rPr>
  </w:style>
  <w:style w:type="paragraph" w:styleId="BodyTextIndent">
    <w:name w:val="Body Text Indent"/>
    <w:basedOn w:val="Normal"/>
    <w:link w:val="BodyTextIndentChar"/>
    <w:uiPriority w:val="99"/>
    <w:rsid w:val="0073144F"/>
    <w:pPr>
      <w:spacing w:after="120"/>
      <w:ind w:left="360"/>
      <w:jc w:val="both"/>
    </w:pPr>
    <w:rPr>
      <w:rFonts w:ascii="Arial" w:hAnsi="Arial"/>
      <w:sz w:val="22"/>
      <w:szCs w:val="20"/>
      <w:lang w:val="x-none" w:eastAsia="x-none"/>
    </w:rPr>
  </w:style>
  <w:style w:type="character" w:customStyle="1" w:styleId="BodyTextIndentChar">
    <w:name w:val="Body Text Indent Char"/>
    <w:link w:val="BodyTextIndent"/>
    <w:uiPriority w:val="99"/>
    <w:rsid w:val="0073144F"/>
    <w:rPr>
      <w:rFonts w:ascii="Arial" w:hAnsi="Arial"/>
      <w:sz w:val="22"/>
    </w:rPr>
  </w:style>
  <w:style w:type="paragraph" w:customStyle="1" w:styleId="Arial">
    <w:name w:val="Arial"/>
    <w:basedOn w:val="Normal"/>
    <w:rsid w:val="0073144F"/>
    <w:rPr>
      <w:b/>
      <w:sz w:val="22"/>
      <w:szCs w:val="22"/>
    </w:rPr>
  </w:style>
  <w:style w:type="paragraph" w:customStyle="1" w:styleId="WW-HTMLPreformatted">
    <w:name w:val="WW-HTML Preformatted"/>
    <w:basedOn w:val="Normal"/>
    <w:rsid w:val="0064019C"/>
    <w:pPr>
      <w:tabs>
        <w:tab w:val="left" w:pos="-264"/>
        <w:tab w:val="left" w:pos="652"/>
        <w:tab w:val="left" w:pos="1568"/>
        <w:tab w:val="left" w:pos="2484"/>
        <w:tab w:val="left" w:pos="3400"/>
        <w:tab w:val="left" w:pos="4316"/>
        <w:tab w:val="left" w:pos="5232"/>
        <w:tab w:val="left" w:pos="6148"/>
        <w:tab w:val="left" w:pos="7064"/>
        <w:tab w:val="left" w:pos="7980"/>
        <w:tab w:val="left" w:pos="8896"/>
      </w:tabs>
      <w:suppressAutoHyphens/>
    </w:pPr>
    <w:rPr>
      <w:rFonts w:ascii="Courier New" w:eastAsia="Courier New" w:hAnsi="Courier New"/>
      <w:sz w:val="20"/>
      <w:szCs w:val="20"/>
    </w:rPr>
  </w:style>
  <w:style w:type="paragraph" w:styleId="HTMLPreformatted">
    <w:name w:val="HTML Preformatted"/>
    <w:basedOn w:val="Normal"/>
    <w:link w:val="HTMLPreformattedChar"/>
    <w:unhideWhenUsed/>
    <w:rsid w:val="006A3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olor w:val="000000"/>
      <w:sz w:val="20"/>
      <w:szCs w:val="20"/>
      <w:lang w:val="x-none" w:eastAsia="x-none"/>
    </w:rPr>
  </w:style>
  <w:style w:type="character" w:customStyle="1" w:styleId="HTMLPreformattedChar">
    <w:name w:val="HTML Preformatted Char"/>
    <w:link w:val="HTMLPreformatted"/>
    <w:rsid w:val="006A3FB7"/>
    <w:rPr>
      <w:rFonts w:ascii="Courier New" w:eastAsia="Courier New" w:hAnsi="Courier New" w:cs="Courier New"/>
      <w:color w:val="000000"/>
    </w:rPr>
  </w:style>
  <w:style w:type="paragraph" w:styleId="BodyText2">
    <w:name w:val="Body Text 2"/>
    <w:basedOn w:val="Normal"/>
    <w:link w:val="BodyText2Char"/>
    <w:rsid w:val="006656C4"/>
    <w:pPr>
      <w:spacing w:after="120" w:line="480" w:lineRule="auto"/>
    </w:pPr>
    <w:rPr>
      <w:lang w:val="x-none" w:eastAsia="x-none"/>
    </w:rPr>
  </w:style>
  <w:style w:type="character" w:customStyle="1" w:styleId="BodyText2Char">
    <w:name w:val="Body Text 2 Char"/>
    <w:link w:val="BodyText2"/>
    <w:rsid w:val="006656C4"/>
    <w:rPr>
      <w:sz w:val="24"/>
      <w:szCs w:val="24"/>
    </w:rPr>
  </w:style>
  <w:style w:type="character" w:customStyle="1" w:styleId="HTMLSchreibmaschine">
    <w:name w:val="HTML Schreibmaschine"/>
    <w:rsid w:val="006656C4"/>
    <w:rPr>
      <w:rFonts w:ascii="Courier New" w:eastAsia="Courier New" w:hAnsi="Courier New" w:cs="Courier New" w:hint="default"/>
      <w:sz w:val="20"/>
      <w:szCs w:val="20"/>
    </w:rPr>
  </w:style>
  <w:style w:type="character" w:customStyle="1" w:styleId="Heading1Char">
    <w:name w:val="Heading 1 Char"/>
    <w:link w:val="Heading1"/>
    <w:rsid w:val="00155E27"/>
    <w:rPr>
      <w:rFonts w:ascii="Cambria" w:eastAsia="Times New Roman" w:hAnsi="Cambria" w:cs="Times New Roman"/>
      <w:b/>
      <w:bCs/>
      <w:kern w:val="32"/>
      <w:sz w:val="32"/>
      <w:szCs w:val="32"/>
    </w:rPr>
  </w:style>
  <w:style w:type="paragraph" w:customStyle="1" w:styleId="MediumGrid21">
    <w:name w:val="Medium Grid 21"/>
    <w:link w:val="MediumGrid2Char"/>
    <w:uiPriority w:val="1"/>
    <w:qFormat/>
    <w:rsid w:val="00323354"/>
    <w:rPr>
      <w:rFonts w:ascii="Calibri" w:eastAsia="Calibri" w:hAnsi="Calibri"/>
      <w:sz w:val="22"/>
      <w:szCs w:val="22"/>
      <w:lang w:val="en-IN" w:eastAsia="en-IN"/>
    </w:rPr>
  </w:style>
  <w:style w:type="character" w:customStyle="1" w:styleId="MediumGrid2Char">
    <w:name w:val="Medium Grid 2 Char"/>
    <w:link w:val="MediumGrid21"/>
    <w:uiPriority w:val="1"/>
    <w:rsid w:val="00323354"/>
    <w:rPr>
      <w:rFonts w:ascii="Calibri" w:eastAsia="Calibri" w:hAnsi="Calibri"/>
      <w:sz w:val="22"/>
      <w:szCs w:val="22"/>
      <w:lang w:bidi="ar-SA"/>
    </w:rPr>
  </w:style>
  <w:style w:type="character" w:customStyle="1" w:styleId="apple-converted-space">
    <w:name w:val="apple-converted-space"/>
    <w:rsid w:val="00027287"/>
  </w:style>
  <w:style w:type="paragraph" w:customStyle="1" w:styleId="Default">
    <w:name w:val="Default"/>
    <w:rsid w:val="00ED3C95"/>
    <w:pPr>
      <w:autoSpaceDE w:val="0"/>
      <w:autoSpaceDN w:val="0"/>
      <w:adjustRightInd w:val="0"/>
    </w:pPr>
    <w:rPr>
      <w:rFonts w:ascii="Arial" w:eastAsia="Calibri" w:hAnsi="Arial" w:cs="Arial"/>
      <w:color w:val="000000"/>
      <w:sz w:val="24"/>
      <w:szCs w:val="24"/>
    </w:rPr>
  </w:style>
  <w:style w:type="paragraph" w:styleId="ListParagraph">
    <w:name w:val="List Paragraph"/>
    <w:basedOn w:val="Normal"/>
    <w:uiPriority w:val="34"/>
    <w:qFormat/>
    <w:rsid w:val="00C65B14"/>
    <w:pPr>
      <w:ind w:left="720"/>
      <w:contextualSpacing/>
    </w:pPr>
  </w:style>
  <w:style w:type="character" w:styleId="UnresolvedMention">
    <w:name w:val="Unresolved Mention"/>
    <w:basedOn w:val="DefaultParagraphFont"/>
    <w:uiPriority w:val="99"/>
    <w:semiHidden/>
    <w:unhideWhenUsed/>
    <w:rsid w:val="0083176F"/>
    <w:rPr>
      <w:color w:val="605E5C"/>
      <w:shd w:val="clear" w:color="auto" w:fill="E1DFDD"/>
    </w:rPr>
  </w:style>
  <w:style w:type="paragraph" w:styleId="ListBullet">
    <w:name w:val="List Bullet"/>
    <w:basedOn w:val="Normal"/>
    <w:uiPriority w:val="99"/>
    <w:unhideWhenUsed/>
    <w:rsid w:val="00A6391B"/>
    <w:pPr>
      <w:numPr>
        <w:numId w:val="37"/>
      </w:numPr>
      <w:spacing w:after="200" w:line="276" w:lineRule="auto"/>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83065">
      <w:bodyDiv w:val="1"/>
      <w:marLeft w:val="0"/>
      <w:marRight w:val="0"/>
      <w:marTop w:val="0"/>
      <w:marBottom w:val="0"/>
      <w:divBdr>
        <w:top w:val="none" w:sz="0" w:space="0" w:color="auto"/>
        <w:left w:val="none" w:sz="0" w:space="0" w:color="auto"/>
        <w:bottom w:val="none" w:sz="0" w:space="0" w:color="auto"/>
        <w:right w:val="none" w:sz="0" w:space="0" w:color="auto"/>
      </w:divBdr>
    </w:div>
    <w:div w:id="99112547">
      <w:bodyDiv w:val="1"/>
      <w:marLeft w:val="0"/>
      <w:marRight w:val="0"/>
      <w:marTop w:val="0"/>
      <w:marBottom w:val="0"/>
      <w:divBdr>
        <w:top w:val="none" w:sz="0" w:space="0" w:color="auto"/>
        <w:left w:val="none" w:sz="0" w:space="0" w:color="auto"/>
        <w:bottom w:val="none" w:sz="0" w:space="0" w:color="auto"/>
        <w:right w:val="none" w:sz="0" w:space="0" w:color="auto"/>
      </w:divBdr>
    </w:div>
    <w:div w:id="117261664">
      <w:bodyDiv w:val="1"/>
      <w:marLeft w:val="0"/>
      <w:marRight w:val="0"/>
      <w:marTop w:val="0"/>
      <w:marBottom w:val="0"/>
      <w:divBdr>
        <w:top w:val="none" w:sz="0" w:space="0" w:color="auto"/>
        <w:left w:val="none" w:sz="0" w:space="0" w:color="auto"/>
        <w:bottom w:val="none" w:sz="0" w:space="0" w:color="auto"/>
        <w:right w:val="none" w:sz="0" w:space="0" w:color="auto"/>
      </w:divBdr>
      <w:divsChild>
        <w:div w:id="1116103400">
          <w:marLeft w:val="0"/>
          <w:marRight w:val="0"/>
          <w:marTop w:val="0"/>
          <w:marBottom w:val="0"/>
          <w:divBdr>
            <w:top w:val="none" w:sz="0" w:space="0" w:color="auto"/>
            <w:left w:val="none" w:sz="0" w:space="0" w:color="auto"/>
            <w:bottom w:val="none" w:sz="0" w:space="0" w:color="auto"/>
            <w:right w:val="none" w:sz="0" w:space="0" w:color="auto"/>
          </w:divBdr>
        </w:div>
      </w:divsChild>
    </w:div>
    <w:div w:id="174000044">
      <w:bodyDiv w:val="1"/>
      <w:marLeft w:val="0"/>
      <w:marRight w:val="0"/>
      <w:marTop w:val="0"/>
      <w:marBottom w:val="0"/>
      <w:divBdr>
        <w:top w:val="none" w:sz="0" w:space="0" w:color="auto"/>
        <w:left w:val="none" w:sz="0" w:space="0" w:color="auto"/>
        <w:bottom w:val="none" w:sz="0" w:space="0" w:color="auto"/>
        <w:right w:val="none" w:sz="0" w:space="0" w:color="auto"/>
      </w:divBdr>
      <w:divsChild>
        <w:div w:id="1896381946">
          <w:marLeft w:val="0"/>
          <w:marRight w:val="0"/>
          <w:marTop w:val="0"/>
          <w:marBottom w:val="0"/>
          <w:divBdr>
            <w:top w:val="none" w:sz="0" w:space="0" w:color="auto"/>
            <w:left w:val="none" w:sz="0" w:space="0" w:color="auto"/>
            <w:bottom w:val="none" w:sz="0" w:space="0" w:color="auto"/>
            <w:right w:val="none" w:sz="0" w:space="0" w:color="auto"/>
          </w:divBdr>
        </w:div>
      </w:divsChild>
    </w:div>
    <w:div w:id="223028654">
      <w:bodyDiv w:val="1"/>
      <w:marLeft w:val="0"/>
      <w:marRight w:val="0"/>
      <w:marTop w:val="0"/>
      <w:marBottom w:val="0"/>
      <w:divBdr>
        <w:top w:val="none" w:sz="0" w:space="0" w:color="auto"/>
        <w:left w:val="none" w:sz="0" w:space="0" w:color="auto"/>
        <w:bottom w:val="none" w:sz="0" w:space="0" w:color="auto"/>
        <w:right w:val="none" w:sz="0" w:space="0" w:color="auto"/>
      </w:divBdr>
      <w:divsChild>
        <w:div w:id="749621844">
          <w:marLeft w:val="0"/>
          <w:marRight w:val="0"/>
          <w:marTop w:val="0"/>
          <w:marBottom w:val="0"/>
          <w:divBdr>
            <w:top w:val="none" w:sz="0" w:space="0" w:color="auto"/>
            <w:left w:val="none" w:sz="0" w:space="0" w:color="auto"/>
            <w:bottom w:val="none" w:sz="0" w:space="0" w:color="auto"/>
            <w:right w:val="none" w:sz="0" w:space="0" w:color="auto"/>
          </w:divBdr>
        </w:div>
      </w:divsChild>
    </w:div>
    <w:div w:id="254288762">
      <w:bodyDiv w:val="1"/>
      <w:marLeft w:val="0"/>
      <w:marRight w:val="0"/>
      <w:marTop w:val="0"/>
      <w:marBottom w:val="0"/>
      <w:divBdr>
        <w:top w:val="none" w:sz="0" w:space="0" w:color="auto"/>
        <w:left w:val="none" w:sz="0" w:space="0" w:color="auto"/>
        <w:bottom w:val="none" w:sz="0" w:space="0" w:color="auto"/>
        <w:right w:val="none" w:sz="0" w:space="0" w:color="auto"/>
      </w:divBdr>
      <w:divsChild>
        <w:div w:id="754522324">
          <w:marLeft w:val="0"/>
          <w:marRight w:val="0"/>
          <w:marTop w:val="0"/>
          <w:marBottom w:val="0"/>
          <w:divBdr>
            <w:top w:val="none" w:sz="0" w:space="0" w:color="auto"/>
            <w:left w:val="none" w:sz="0" w:space="0" w:color="auto"/>
            <w:bottom w:val="none" w:sz="0" w:space="0" w:color="auto"/>
            <w:right w:val="none" w:sz="0" w:space="0" w:color="auto"/>
          </w:divBdr>
        </w:div>
      </w:divsChild>
    </w:div>
    <w:div w:id="272439500">
      <w:bodyDiv w:val="1"/>
      <w:marLeft w:val="0"/>
      <w:marRight w:val="0"/>
      <w:marTop w:val="0"/>
      <w:marBottom w:val="0"/>
      <w:divBdr>
        <w:top w:val="none" w:sz="0" w:space="0" w:color="auto"/>
        <w:left w:val="none" w:sz="0" w:space="0" w:color="auto"/>
        <w:bottom w:val="none" w:sz="0" w:space="0" w:color="auto"/>
        <w:right w:val="none" w:sz="0" w:space="0" w:color="auto"/>
      </w:divBdr>
    </w:div>
    <w:div w:id="292059325">
      <w:bodyDiv w:val="1"/>
      <w:marLeft w:val="0"/>
      <w:marRight w:val="0"/>
      <w:marTop w:val="0"/>
      <w:marBottom w:val="0"/>
      <w:divBdr>
        <w:top w:val="none" w:sz="0" w:space="0" w:color="auto"/>
        <w:left w:val="none" w:sz="0" w:space="0" w:color="auto"/>
        <w:bottom w:val="none" w:sz="0" w:space="0" w:color="auto"/>
        <w:right w:val="none" w:sz="0" w:space="0" w:color="auto"/>
      </w:divBdr>
    </w:div>
    <w:div w:id="325397460">
      <w:bodyDiv w:val="1"/>
      <w:marLeft w:val="0"/>
      <w:marRight w:val="0"/>
      <w:marTop w:val="0"/>
      <w:marBottom w:val="0"/>
      <w:divBdr>
        <w:top w:val="none" w:sz="0" w:space="0" w:color="auto"/>
        <w:left w:val="none" w:sz="0" w:space="0" w:color="auto"/>
        <w:bottom w:val="none" w:sz="0" w:space="0" w:color="auto"/>
        <w:right w:val="none" w:sz="0" w:space="0" w:color="auto"/>
      </w:divBdr>
      <w:divsChild>
        <w:div w:id="623005472">
          <w:marLeft w:val="0"/>
          <w:marRight w:val="0"/>
          <w:marTop w:val="0"/>
          <w:marBottom w:val="0"/>
          <w:divBdr>
            <w:top w:val="none" w:sz="0" w:space="0" w:color="auto"/>
            <w:left w:val="none" w:sz="0" w:space="0" w:color="auto"/>
            <w:bottom w:val="none" w:sz="0" w:space="0" w:color="auto"/>
            <w:right w:val="none" w:sz="0" w:space="0" w:color="auto"/>
          </w:divBdr>
        </w:div>
      </w:divsChild>
    </w:div>
    <w:div w:id="398289677">
      <w:bodyDiv w:val="1"/>
      <w:marLeft w:val="0"/>
      <w:marRight w:val="0"/>
      <w:marTop w:val="0"/>
      <w:marBottom w:val="0"/>
      <w:divBdr>
        <w:top w:val="none" w:sz="0" w:space="0" w:color="auto"/>
        <w:left w:val="none" w:sz="0" w:space="0" w:color="auto"/>
        <w:bottom w:val="none" w:sz="0" w:space="0" w:color="auto"/>
        <w:right w:val="none" w:sz="0" w:space="0" w:color="auto"/>
      </w:divBdr>
      <w:divsChild>
        <w:div w:id="935358379">
          <w:marLeft w:val="0"/>
          <w:marRight w:val="0"/>
          <w:marTop w:val="0"/>
          <w:marBottom w:val="0"/>
          <w:divBdr>
            <w:top w:val="none" w:sz="0" w:space="0" w:color="auto"/>
            <w:left w:val="none" w:sz="0" w:space="0" w:color="auto"/>
            <w:bottom w:val="none" w:sz="0" w:space="0" w:color="auto"/>
            <w:right w:val="none" w:sz="0" w:space="0" w:color="auto"/>
          </w:divBdr>
        </w:div>
      </w:divsChild>
    </w:div>
    <w:div w:id="420295944">
      <w:bodyDiv w:val="1"/>
      <w:marLeft w:val="0"/>
      <w:marRight w:val="0"/>
      <w:marTop w:val="0"/>
      <w:marBottom w:val="0"/>
      <w:divBdr>
        <w:top w:val="none" w:sz="0" w:space="0" w:color="auto"/>
        <w:left w:val="none" w:sz="0" w:space="0" w:color="auto"/>
        <w:bottom w:val="none" w:sz="0" w:space="0" w:color="auto"/>
        <w:right w:val="none" w:sz="0" w:space="0" w:color="auto"/>
      </w:divBdr>
    </w:div>
    <w:div w:id="423460239">
      <w:bodyDiv w:val="1"/>
      <w:marLeft w:val="0"/>
      <w:marRight w:val="0"/>
      <w:marTop w:val="0"/>
      <w:marBottom w:val="0"/>
      <w:divBdr>
        <w:top w:val="none" w:sz="0" w:space="0" w:color="auto"/>
        <w:left w:val="none" w:sz="0" w:space="0" w:color="auto"/>
        <w:bottom w:val="none" w:sz="0" w:space="0" w:color="auto"/>
        <w:right w:val="none" w:sz="0" w:space="0" w:color="auto"/>
      </w:divBdr>
    </w:div>
    <w:div w:id="453988093">
      <w:bodyDiv w:val="1"/>
      <w:marLeft w:val="0"/>
      <w:marRight w:val="0"/>
      <w:marTop w:val="0"/>
      <w:marBottom w:val="0"/>
      <w:divBdr>
        <w:top w:val="none" w:sz="0" w:space="0" w:color="auto"/>
        <w:left w:val="none" w:sz="0" w:space="0" w:color="auto"/>
        <w:bottom w:val="none" w:sz="0" w:space="0" w:color="auto"/>
        <w:right w:val="none" w:sz="0" w:space="0" w:color="auto"/>
      </w:divBdr>
    </w:div>
    <w:div w:id="462313372">
      <w:bodyDiv w:val="1"/>
      <w:marLeft w:val="0"/>
      <w:marRight w:val="0"/>
      <w:marTop w:val="0"/>
      <w:marBottom w:val="0"/>
      <w:divBdr>
        <w:top w:val="none" w:sz="0" w:space="0" w:color="auto"/>
        <w:left w:val="none" w:sz="0" w:space="0" w:color="auto"/>
        <w:bottom w:val="none" w:sz="0" w:space="0" w:color="auto"/>
        <w:right w:val="none" w:sz="0" w:space="0" w:color="auto"/>
      </w:divBdr>
    </w:div>
    <w:div w:id="529731078">
      <w:bodyDiv w:val="1"/>
      <w:marLeft w:val="0"/>
      <w:marRight w:val="0"/>
      <w:marTop w:val="0"/>
      <w:marBottom w:val="0"/>
      <w:divBdr>
        <w:top w:val="none" w:sz="0" w:space="0" w:color="auto"/>
        <w:left w:val="none" w:sz="0" w:space="0" w:color="auto"/>
        <w:bottom w:val="none" w:sz="0" w:space="0" w:color="auto"/>
        <w:right w:val="none" w:sz="0" w:space="0" w:color="auto"/>
      </w:divBdr>
      <w:divsChild>
        <w:div w:id="866606491">
          <w:marLeft w:val="0"/>
          <w:marRight w:val="0"/>
          <w:marTop w:val="0"/>
          <w:marBottom w:val="0"/>
          <w:divBdr>
            <w:top w:val="none" w:sz="0" w:space="0" w:color="auto"/>
            <w:left w:val="none" w:sz="0" w:space="0" w:color="auto"/>
            <w:bottom w:val="none" w:sz="0" w:space="0" w:color="auto"/>
            <w:right w:val="none" w:sz="0" w:space="0" w:color="auto"/>
          </w:divBdr>
        </w:div>
      </w:divsChild>
    </w:div>
    <w:div w:id="544874109">
      <w:bodyDiv w:val="1"/>
      <w:marLeft w:val="0"/>
      <w:marRight w:val="0"/>
      <w:marTop w:val="0"/>
      <w:marBottom w:val="0"/>
      <w:divBdr>
        <w:top w:val="none" w:sz="0" w:space="0" w:color="auto"/>
        <w:left w:val="none" w:sz="0" w:space="0" w:color="auto"/>
        <w:bottom w:val="none" w:sz="0" w:space="0" w:color="auto"/>
        <w:right w:val="none" w:sz="0" w:space="0" w:color="auto"/>
      </w:divBdr>
    </w:div>
    <w:div w:id="570702394">
      <w:bodyDiv w:val="1"/>
      <w:marLeft w:val="0"/>
      <w:marRight w:val="0"/>
      <w:marTop w:val="0"/>
      <w:marBottom w:val="0"/>
      <w:divBdr>
        <w:top w:val="none" w:sz="0" w:space="0" w:color="auto"/>
        <w:left w:val="none" w:sz="0" w:space="0" w:color="auto"/>
        <w:bottom w:val="none" w:sz="0" w:space="0" w:color="auto"/>
        <w:right w:val="none" w:sz="0" w:space="0" w:color="auto"/>
      </w:divBdr>
      <w:divsChild>
        <w:div w:id="309211674">
          <w:marLeft w:val="0"/>
          <w:marRight w:val="0"/>
          <w:marTop w:val="0"/>
          <w:marBottom w:val="0"/>
          <w:divBdr>
            <w:top w:val="none" w:sz="0" w:space="0" w:color="auto"/>
            <w:left w:val="none" w:sz="0" w:space="0" w:color="auto"/>
            <w:bottom w:val="none" w:sz="0" w:space="0" w:color="auto"/>
            <w:right w:val="none" w:sz="0" w:space="0" w:color="auto"/>
          </w:divBdr>
        </w:div>
      </w:divsChild>
    </w:div>
    <w:div w:id="664750407">
      <w:bodyDiv w:val="1"/>
      <w:marLeft w:val="0"/>
      <w:marRight w:val="0"/>
      <w:marTop w:val="0"/>
      <w:marBottom w:val="0"/>
      <w:divBdr>
        <w:top w:val="none" w:sz="0" w:space="0" w:color="auto"/>
        <w:left w:val="none" w:sz="0" w:space="0" w:color="auto"/>
        <w:bottom w:val="none" w:sz="0" w:space="0" w:color="auto"/>
        <w:right w:val="none" w:sz="0" w:space="0" w:color="auto"/>
      </w:divBdr>
    </w:div>
    <w:div w:id="665280834">
      <w:bodyDiv w:val="1"/>
      <w:marLeft w:val="0"/>
      <w:marRight w:val="0"/>
      <w:marTop w:val="0"/>
      <w:marBottom w:val="0"/>
      <w:divBdr>
        <w:top w:val="none" w:sz="0" w:space="0" w:color="auto"/>
        <w:left w:val="none" w:sz="0" w:space="0" w:color="auto"/>
        <w:bottom w:val="none" w:sz="0" w:space="0" w:color="auto"/>
        <w:right w:val="none" w:sz="0" w:space="0" w:color="auto"/>
      </w:divBdr>
      <w:divsChild>
        <w:div w:id="1924214408">
          <w:marLeft w:val="0"/>
          <w:marRight w:val="0"/>
          <w:marTop w:val="0"/>
          <w:marBottom w:val="0"/>
          <w:divBdr>
            <w:top w:val="none" w:sz="0" w:space="0" w:color="auto"/>
            <w:left w:val="none" w:sz="0" w:space="0" w:color="auto"/>
            <w:bottom w:val="none" w:sz="0" w:space="0" w:color="auto"/>
            <w:right w:val="none" w:sz="0" w:space="0" w:color="auto"/>
          </w:divBdr>
        </w:div>
      </w:divsChild>
    </w:div>
    <w:div w:id="720402422">
      <w:bodyDiv w:val="1"/>
      <w:marLeft w:val="0"/>
      <w:marRight w:val="0"/>
      <w:marTop w:val="0"/>
      <w:marBottom w:val="0"/>
      <w:divBdr>
        <w:top w:val="none" w:sz="0" w:space="0" w:color="auto"/>
        <w:left w:val="none" w:sz="0" w:space="0" w:color="auto"/>
        <w:bottom w:val="none" w:sz="0" w:space="0" w:color="auto"/>
        <w:right w:val="none" w:sz="0" w:space="0" w:color="auto"/>
      </w:divBdr>
    </w:div>
    <w:div w:id="735392565">
      <w:bodyDiv w:val="1"/>
      <w:marLeft w:val="0"/>
      <w:marRight w:val="0"/>
      <w:marTop w:val="0"/>
      <w:marBottom w:val="0"/>
      <w:divBdr>
        <w:top w:val="none" w:sz="0" w:space="0" w:color="auto"/>
        <w:left w:val="none" w:sz="0" w:space="0" w:color="auto"/>
        <w:bottom w:val="none" w:sz="0" w:space="0" w:color="auto"/>
        <w:right w:val="none" w:sz="0" w:space="0" w:color="auto"/>
      </w:divBdr>
    </w:div>
    <w:div w:id="749697314">
      <w:bodyDiv w:val="1"/>
      <w:marLeft w:val="0"/>
      <w:marRight w:val="0"/>
      <w:marTop w:val="0"/>
      <w:marBottom w:val="0"/>
      <w:divBdr>
        <w:top w:val="none" w:sz="0" w:space="0" w:color="auto"/>
        <w:left w:val="none" w:sz="0" w:space="0" w:color="auto"/>
        <w:bottom w:val="none" w:sz="0" w:space="0" w:color="auto"/>
        <w:right w:val="none" w:sz="0" w:space="0" w:color="auto"/>
      </w:divBdr>
      <w:divsChild>
        <w:div w:id="1629627105">
          <w:marLeft w:val="0"/>
          <w:marRight w:val="0"/>
          <w:marTop w:val="0"/>
          <w:marBottom w:val="0"/>
          <w:divBdr>
            <w:top w:val="none" w:sz="0" w:space="0" w:color="auto"/>
            <w:left w:val="none" w:sz="0" w:space="0" w:color="auto"/>
            <w:bottom w:val="none" w:sz="0" w:space="0" w:color="auto"/>
            <w:right w:val="none" w:sz="0" w:space="0" w:color="auto"/>
          </w:divBdr>
        </w:div>
      </w:divsChild>
    </w:div>
    <w:div w:id="768235237">
      <w:bodyDiv w:val="1"/>
      <w:marLeft w:val="0"/>
      <w:marRight w:val="0"/>
      <w:marTop w:val="0"/>
      <w:marBottom w:val="0"/>
      <w:divBdr>
        <w:top w:val="none" w:sz="0" w:space="0" w:color="auto"/>
        <w:left w:val="none" w:sz="0" w:space="0" w:color="auto"/>
        <w:bottom w:val="none" w:sz="0" w:space="0" w:color="auto"/>
        <w:right w:val="none" w:sz="0" w:space="0" w:color="auto"/>
      </w:divBdr>
      <w:divsChild>
        <w:div w:id="1158612213">
          <w:marLeft w:val="0"/>
          <w:marRight w:val="0"/>
          <w:marTop w:val="0"/>
          <w:marBottom w:val="0"/>
          <w:divBdr>
            <w:top w:val="none" w:sz="0" w:space="0" w:color="auto"/>
            <w:left w:val="none" w:sz="0" w:space="0" w:color="auto"/>
            <w:bottom w:val="none" w:sz="0" w:space="0" w:color="auto"/>
            <w:right w:val="none" w:sz="0" w:space="0" w:color="auto"/>
          </w:divBdr>
        </w:div>
      </w:divsChild>
    </w:div>
    <w:div w:id="777221116">
      <w:bodyDiv w:val="1"/>
      <w:marLeft w:val="0"/>
      <w:marRight w:val="0"/>
      <w:marTop w:val="0"/>
      <w:marBottom w:val="0"/>
      <w:divBdr>
        <w:top w:val="none" w:sz="0" w:space="0" w:color="auto"/>
        <w:left w:val="none" w:sz="0" w:space="0" w:color="auto"/>
        <w:bottom w:val="none" w:sz="0" w:space="0" w:color="auto"/>
        <w:right w:val="none" w:sz="0" w:space="0" w:color="auto"/>
      </w:divBdr>
    </w:div>
    <w:div w:id="784347426">
      <w:bodyDiv w:val="1"/>
      <w:marLeft w:val="0"/>
      <w:marRight w:val="0"/>
      <w:marTop w:val="0"/>
      <w:marBottom w:val="0"/>
      <w:divBdr>
        <w:top w:val="none" w:sz="0" w:space="0" w:color="auto"/>
        <w:left w:val="none" w:sz="0" w:space="0" w:color="auto"/>
        <w:bottom w:val="none" w:sz="0" w:space="0" w:color="auto"/>
        <w:right w:val="none" w:sz="0" w:space="0" w:color="auto"/>
      </w:divBdr>
      <w:divsChild>
        <w:div w:id="1648627711">
          <w:marLeft w:val="0"/>
          <w:marRight w:val="0"/>
          <w:marTop w:val="0"/>
          <w:marBottom w:val="0"/>
          <w:divBdr>
            <w:top w:val="none" w:sz="0" w:space="0" w:color="auto"/>
            <w:left w:val="none" w:sz="0" w:space="0" w:color="auto"/>
            <w:bottom w:val="none" w:sz="0" w:space="0" w:color="auto"/>
            <w:right w:val="none" w:sz="0" w:space="0" w:color="auto"/>
          </w:divBdr>
        </w:div>
      </w:divsChild>
    </w:div>
    <w:div w:id="792409145">
      <w:bodyDiv w:val="1"/>
      <w:marLeft w:val="0"/>
      <w:marRight w:val="0"/>
      <w:marTop w:val="0"/>
      <w:marBottom w:val="0"/>
      <w:divBdr>
        <w:top w:val="none" w:sz="0" w:space="0" w:color="auto"/>
        <w:left w:val="none" w:sz="0" w:space="0" w:color="auto"/>
        <w:bottom w:val="none" w:sz="0" w:space="0" w:color="auto"/>
        <w:right w:val="none" w:sz="0" w:space="0" w:color="auto"/>
      </w:divBdr>
      <w:divsChild>
        <w:div w:id="1273902715">
          <w:marLeft w:val="0"/>
          <w:marRight w:val="0"/>
          <w:marTop w:val="0"/>
          <w:marBottom w:val="0"/>
          <w:divBdr>
            <w:top w:val="none" w:sz="0" w:space="0" w:color="auto"/>
            <w:left w:val="none" w:sz="0" w:space="0" w:color="auto"/>
            <w:bottom w:val="none" w:sz="0" w:space="0" w:color="auto"/>
            <w:right w:val="none" w:sz="0" w:space="0" w:color="auto"/>
          </w:divBdr>
        </w:div>
      </w:divsChild>
    </w:div>
    <w:div w:id="793862115">
      <w:bodyDiv w:val="1"/>
      <w:marLeft w:val="0"/>
      <w:marRight w:val="0"/>
      <w:marTop w:val="0"/>
      <w:marBottom w:val="0"/>
      <w:divBdr>
        <w:top w:val="none" w:sz="0" w:space="0" w:color="auto"/>
        <w:left w:val="none" w:sz="0" w:space="0" w:color="auto"/>
        <w:bottom w:val="none" w:sz="0" w:space="0" w:color="auto"/>
        <w:right w:val="none" w:sz="0" w:space="0" w:color="auto"/>
      </w:divBdr>
      <w:divsChild>
        <w:div w:id="750202314">
          <w:marLeft w:val="0"/>
          <w:marRight w:val="0"/>
          <w:marTop w:val="0"/>
          <w:marBottom w:val="0"/>
          <w:divBdr>
            <w:top w:val="none" w:sz="0" w:space="0" w:color="auto"/>
            <w:left w:val="none" w:sz="0" w:space="0" w:color="auto"/>
            <w:bottom w:val="none" w:sz="0" w:space="0" w:color="auto"/>
            <w:right w:val="none" w:sz="0" w:space="0" w:color="auto"/>
          </w:divBdr>
        </w:div>
      </w:divsChild>
    </w:div>
    <w:div w:id="870728558">
      <w:bodyDiv w:val="1"/>
      <w:marLeft w:val="0"/>
      <w:marRight w:val="0"/>
      <w:marTop w:val="0"/>
      <w:marBottom w:val="0"/>
      <w:divBdr>
        <w:top w:val="none" w:sz="0" w:space="0" w:color="auto"/>
        <w:left w:val="none" w:sz="0" w:space="0" w:color="auto"/>
        <w:bottom w:val="none" w:sz="0" w:space="0" w:color="auto"/>
        <w:right w:val="none" w:sz="0" w:space="0" w:color="auto"/>
      </w:divBdr>
    </w:div>
    <w:div w:id="931552538">
      <w:bodyDiv w:val="1"/>
      <w:marLeft w:val="0"/>
      <w:marRight w:val="0"/>
      <w:marTop w:val="0"/>
      <w:marBottom w:val="0"/>
      <w:divBdr>
        <w:top w:val="none" w:sz="0" w:space="0" w:color="auto"/>
        <w:left w:val="none" w:sz="0" w:space="0" w:color="auto"/>
        <w:bottom w:val="none" w:sz="0" w:space="0" w:color="auto"/>
        <w:right w:val="none" w:sz="0" w:space="0" w:color="auto"/>
      </w:divBdr>
    </w:div>
    <w:div w:id="955717059">
      <w:bodyDiv w:val="1"/>
      <w:marLeft w:val="0"/>
      <w:marRight w:val="0"/>
      <w:marTop w:val="0"/>
      <w:marBottom w:val="0"/>
      <w:divBdr>
        <w:top w:val="none" w:sz="0" w:space="0" w:color="auto"/>
        <w:left w:val="none" w:sz="0" w:space="0" w:color="auto"/>
        <w:bottom w:val="none" w:sz="0" w:space="0" w:color="auto"/>
        <w:right w:val="none" w:sz="0" w:space="0" w:color="auto"/>
      </w:divBdr>
      <w:divsChild>
        <w:div w:id="1689915561">
          <w:marLeft w:val="0"/>
          <w:marRight w:val="0"/>
          <w:marTop w:val="0"/>
          <w:marBottom w:val="0"/>
          <w:divBdr>
            <w:top w:val="none" w:sz="0" w:space="0" w:color="auto"/>
            <w:left w:val="none" w:sz="0" w:space="0" w:color="auto"/>
            <w:bottom w:val="none" w:sz="0" w:space="0" w:color="auto"/>
            <w:right w:val="none" w:sz="0" w:space="0" w:color="auto"/>
          </w:divBdr>
        </w:div>
      </w:divsChild>
    </w:div>
    <w:div w:id="958220502">
      <w:bodyDiv w:val="1"/>
      <w:marLeft w:val="0"/>
      <w:marRight w:val="0"/>
      <w:marTop w:val="0"/>
      <w:marBottom w:val="0"/>
      <w:divBdr>
        <w:top w:val="none" w:sz="0" w:space="0" w:color="auto"/>
        <w:left w:val="none" w:sz="0" w:space="0" w:color="auto"/>
        <w:bottom w:val="none" w:sz="0" w:space="0" w:color="auto"/>
        <w:right w:val="none" w:sz="0" w:space="0" w:color="auto"/>
      </w:divBdr>
      <w:divsChild>
        <w:div w:id="1743747756">
          <w:marLeft w:val="0"/>
          <w:marRight w:val="0"/>
          <w:marTop w:val="0"/>
          <w:marBottom w:val="0"/>
          <w:divBdr>
            <w:top w:val="none" w:sz="0" w:space="0" w:color="auto"/>
            <w:left w:val="none" w:sz="0" w:space="0" w:color="auto"/>
            <w:bottom w:val="none" w:sz="0" w:space="0" w:color="auto"/>
            <w:right w:val="none" w:sz="0" w:space="0" w:color="auto"/>
          </w:divBdr>
        </w:div>
      </w:divsChild>
    </w:div>
    <w:div w:id="999235406">
      <w:bodyDiv w:val="1"/>
      <w:marLeft w:val="0"/>
      <w:marRight w:val="0"/>
      <w:marTop w:val="0"/>
      <w:marBottom w:val="0"/>
      <w:divBdr>
        <w:top w:val="none" w:sz="0" w:space="0" w:color="auto"/>
        <w:left w:val="none" w:sz="0" w:space="0" w:color="auto"/>
        <w:bottom w:val="none" w:sz="0" w:space="0" w:color="auto"/>
        <w:right w:val="none" w:sz="0" w:space="0" w:color="auto"/>
      </w:divBdr>
      <w:divsChild>
        <w:div w:id="1908497049">
          <w:marLeft w:val="0"/>
          <w:marRight w:val="0"/>
          <w:marTop w:val="0"/>
          <w:marBottom w:val="0"/>
          <w:divBdr>
            <w:top w:val="none" w:sz="0" w:space="0" w:color="auto"/>
            <w:left w:val="none" w:sz="0" w:space="0" w:color="auto"/>
            <w:bottom w:val="none" w:sz="0" w:space="0" w:color="auto"/>
            <w:right w:val="none" w:sz="0" w:space="0" w:color="auto"/>
          </w:divBdr>
        </w:div>
      </w:divsChild>
    </w:div>
    <w:div w:id="1022173094">
      <w:bodyDiv w:val="1"/>
      <w:marLeft w:val="0"/>
      <w:marRight w:val="0"/>
      <w:marTop w:val="0"/>
      <w:marBottom w:val="0"/>
      <w:divBdr>
        <w:top w:val="none" w:sz="0" w:space="0" w:color="auto"/>
        <w:left w:val="none" w:sz="0" w:space="0" w:color="auto"/>
        <w:bottom w:val="none" w:sz="0" w:space="0" w:color="auto"/>
        <w:right w:val="none" w:sz="0" w:space="0" w:color="auto"/>
      </w:divBdr>
    </w:div>
    <w:div w:id="1046297035">
      <w:bodyDiv w:val="1"/>
      <w:marLeft w:val="0"/>
      <w:marRight w:val="0"/>
      <w:marTop w:val="0"/>
      <w:marBottom w:val="0"/>
      <w:divBdr>
        <w:top w:val="none" w:sz="0" w:space="0" w:color="auto"/>
        <w:left w:val="none" w:sz="0" w:space="0" w:color="auto"/>
        <w:bottom w:val="none" w:sz="0" w:space="0" w:color="auto"/>
        <w:right w:val="none" w:sz="0" w:space="0" w:color="auto"/>
      </w:divBdr>
      <w:divsChild>
        <w:div w:id="1096633468">
          <w:marLeft w:val="0"/>
          <w:marRight w:val="0"/>
          <w:marTop w:val="0"/>
          <w:marBottom w:val="0"/>
          <w:divBdr>
            <w:top w:val="none" w:sz="0" w:space="0" w:color="auto"/>
            <w:left w:val="none" w:sz="0" w:space="0" w:color="auto"/>
            <w:bottom w:val="none" w:sz="0" w:space="0" w:color="auto"/>
            <w:right w:val="none" w:sz="0" w:space="0" w:color="auto"/>
          </w:divBdr>
        </w:div>
      </w:divsChild>
    </w:div>
    <w:div w:id="1105156552">
      <w:bodyDiv w:val="1"/>
      <w:marLeft w:val="0"/>
      <w:marRight w:val="0"/>
      <w:marTop w:val="0"/>
      <w:marBottom w:val="0"/>
      <w:divBdr>
        <w:top w:val="none" w:sz="0" w:space="0" w:color="auto"/>
        <w:left w:val="none" w:sz="0" w:space="0" w:color="auto"/>
        <w:bottom w:val="none" w:sz="0" w:space="0" w:color="auto"/>
        <w:right w:val="none" w:sz="0" w:space="0" w:color="auto"/>
      </w:divBdr>
      <w:divsChild>
        <w:div w:id="504708616">
          <w:marLeft w:val="0"/>
          <w:marRight w:val="0"/>
          <w:marTop w:val="0"/>
          <w:marBottom w:val="0"/>
          <w:divBdr>
            <w:top w:val="none" w:sz="0" w:space="0" w:color="auto"/>
            <w:left w:val="none" w:sz="0" w:space="0" w:color="auto"/>
            <w:bottom w:val="none" w:sz="0" w:space="0" w:color="auto"/>
            <w:right w:val="none" w:sz="0" w:space="0" w:color="auto"/>
          </w:divBdr>
        </w:div>
      </w:divsChild>
    </w:div>
    <w:div w:id="1151093938">
      <w:bodyDiv w:val="1"/>
      <w:marLeft w:val="0"/>
      <w:marRight w:val="0"/>
      <w:marTop w:val="0"/>
      <w:marBottom w:val="0"/>
      <w:divBdr>
        <w:top w:val="none" w:sz="0" w:space="0" w:color="auto"/>
        <w:left w:val="none" w:sz="0" w:space="0" w:color="auto"/>
        <w:bottom w:val="none" w:sz="0" w:space="0" w:color="auto"/>
        <w:right w:val="none" w:sz="0" w:space="0" w:color="auto"/>
      </w:divBdr>
      <w:divsChild>
        <w:div w:id="700546225">
          <w:marLeft w:val="0"/>
          <w:marRight w:val="0"/>
          <w:marTop w:val="0"/>
          <w:marBottom w:val="0"/>
          <w:divBdr>
            <w:top w:val="none" w:sz="0" w:space="0" w:color="auto"/>
            <w:left w:val="none" w:sz="0" w:space="0" w:color="auto"/>
            <w:bottom w:val="none" w:sz="0" w:space="0" w:color="auto"/>
            <w:right w:val="none" w:sz="0" w:space="0" w:color="auto"/>
          </w:divBdr>
        </w:div>
      </w:divsChild>
    </w:div>
    <w:div w:id="1174341207">
      <w:bodyDiv w:val="1"/>
      <w:marLeft w:val="0"/>
      <w:marRight w:val="0"/>
      <w:marTop w:val="0"/>
      <w:marBottom w:val="0"/>
      <w:divBdr>
        <w:top w:val="none" w:sz="0" w:space="0" w:color="auto"/>
        <w:left w:val="none" w:sz="0" w:space="0" w:color="auto"/>
        <w:bottom w:val="none" w:sz="0" w:space="0" w:color="auto"/>
        <w:right w:val="none" w:sz="0" w:space="0" w:color="auto"/>
      </w:divBdr>
      <w:divsChild>
        <w:div w:id="1835415694">
          <w:marLeft w:val="0"/>
          <w:marRight w:val="0"/>
          <w:marTop w:val="0"/>
          <w:marBottom w:val="0"/>
          <w:divBdr>
            <w:top w:val="none" w:sz="0" w:space="0" w:color="auto"/>
            <w:left w:val="none" w:sz="0" w:space="0" w:color="auto"/>
            <w:bottom w:val="none" w:sz="0" w:space="0" w:color="auto"/>
            <w:right w:val="none" w:sz="0" w:space="0" w:color="auto"/>
          </w:divBdr>
        </w:div>
      </w:divsChild>
    </w:div>
    <w:div w:id="1174758080">
      <w:bodyDiv w:val="1"/>
      <w:marLeft w:val="0"/>
      <w:marRight w:val="0"/>
      <w:marTop w:val="0"/>
      <w:marBottom w:val="0"/>
      <w:divBdr>
        <w:top w:val="none" w:sz="0" w:space="0" w:color="auto"/>
        <w:left w:val="none" w:sz="0" w:space="0" w:color="auto"/>
        <w:bottom w:val="none" w:sz="0" w:space="0" w:color="auto"/>
        <w:right w:val="none" w:sz="0" w:space="0" w:color="auto"/>
      </w:divBdr>
    </w:div>
    <w:div w:id="1197084919">
      <w:bodyDiv w:val="1"/>
      <w:marLeft w:val="0"/>
      <w:marRight w:val="0"/>
      <w:marTop w:val="0"/>
      <w:marBottom w:val="0"/>
      <w:divBdr>
        <w:top w:val="none" w:sz="0" w:space="0" w:color="auto"/>
        <w:left w:val="none" w:sz="0" w:space="0" w:color="auto"/>
        <w:bottom w:val="none" w:sz="0" w:space="0" w:color="auto"/>
        <w:right w:val="none" w:sz="0" w:space="0" w:color="auto"/>
      </w:divBdr>
    </w:div>
    <w:div w:id="1220897718">
      <w:bodyDiv w:val="1"/>
      <w:marLeft w:val="0"/>
      <w:marRight w:val="0"/>
      <w:marTop w:val="0"/>
      <w:marBottom w:val="0"/>
      <w:divBdr>
        <w:top w:val="none" w:sz="0" w:space="0" w:color="auto"/>
        <w:left w:val="none" w:sz="0" w:space="0" w:color="auto"/>
        <w:bottom w:val="none" w:sz="0" w:space="0" w:color="auto"/>
        <w:right w:val="none" w:sz="0" w:space="0" w:color="auto"/>
      </w:divBdr>
      <w:divsChild>
        <w:div w:id="1662848279">
          <w:marLeft w:val="0"/>
          <w:marRight w:val="0"/>
          <w:marTop w:val="0"/>
          <w:marBottom w:val="0"/>
          <w:divBdr>
            <w:top w:val="none" w:sz="0" w:space="0" w:color="auto"/>
            <w:left w:val="none" w:sz="0" w:space="0" w:color="auto"/>
            <w:bottom w:val="none" w:sz="0" w:space="0" w:color="auto"/>
            <w:right w:val="none" w:sz="0" w:space="0" w:color="auto"/>
          </w:divBdr>
        </w:div>
      </w:divsChild>
    </w:div>
    <w:div w:id="1224683096">
      <w:bodyDiv w:val="1"/>
      <w:marLeft w:val="0"/>
      <w:marRight w:val="0"/>
      <w:marTop w:val="0"/>
      <w:marBottom w:val="0"/>
      <w:divBdr>
        <w:top w:val="none" w:sz="0" w:space="0" w:color="auto"/>
        <w:left w:val="none" w:sz="0" w:space="0" w:color="auto"/>
        <w:bottom w:val="none" w:sz="0" w:space="0" w:color="auto"/>
        <w:right w:val="none" w:sz="0" w:space="0" w:color="auto"/>
      </w:divBdr>
      <w:divsChild>
        <w:div w:id="793140579">
          <w:marLeft w:val="0"/>
          <w:marRight w:val="0"/>
          <w:marTop w:val="0"/>
          <w:marBottom w:val="0"/>
          <w:divBdr>
            <w:top w:val="none" w:sz="0" w:space="0" w:color="auto"/>
            <w:left w:val="none" w:sz="0" w:space="0" w:color="auto"/>
            <w:bottom w:val="none" w:sz="0" w:space="0" w:color="auto"/>
            <w:right w:val="none" w:sz="0" w:space="0" w:color="auto"/>
          </w:divBdr>
        </w:div>
      </w:divsChild>
    </w:div>
    <w:div w:id="1315573714">
      <w:bodyDiv w:val="1"/>
      <w:marLeft w:val="0"/>
      <w:marRight w:val="0"/>
      <w:marTop w:val="0"/>
      <w:marBottom w:val="0"/>
      <w:divBdr>
        <w:top w:val="none" w:sz="0" w:space="0" w:color="auto"/>
        <w:left w:val="none" w:sz="0" w:space="0" w:color="auto"/>
        <w:bottom w:val="none" w:sz="0" w:space="0" w:color="auto"/>
        <w:right w:val="none" w:sz="0" w:space="0" w:color="auto"/>
      </w:divBdr>
      <w:divsChild>
        <w:div w:id="1764916018">
          <w:marLeft w:val="0"/>
          <w:marRight w:val="0"/>
          <w:marTop w:val="0"/>
          <w:marBottom w:val="0"/>
          <w:divBdr>
            <w:top w:val="none" w:sz="0" w:space="0" w:color="auto"/>
            <w:left w:val="none" w:sz="0" w:space="0" w:color="auto"/>
            <w:bottom w:val="none" w:sz="0" w:space="0" w:color="auto"/>
            <w:right w:val="none" w:sz="0" w:space="0" w:color="auto"/>
          </w:divBdr>
        </w:div>
      </w:divsChild>
    </w:div>
    <w:div w:id="1346010061">
      <w:bodyDiv w:val="1"/>
      <w:marLeft w:val="0"/>
      <w:marRight w:val="0"/>
      <w:marTop w:val="0"/>
      <w:marBottom w:val="0"/>
      <w:divBdr>
        <w:top w:val="none" w:sz="0" w:space="0" w:color="auto"/>
        <w:left w:val="none" w:sz="0" w:space="0" w:color="auto"/>
        <w:bottom w:val="none" w:sz="0" w:space="0" w:color="auto"/>
        <w:right w:val="none" w:sz="0" w:space="0" w:color="auto"/>
      </w:divBdr>
    </w:div>
    <w:div w:id="1367559523">
      <w:bodyDiv w:val="1"/>
      <w:marLeft w:val="0"/>
      <w:marRight w:val="0"/>
      <w:marTop w:val="0"/>
      <w:marBottom w:val="0"/>
      <w:divBdr>
        <w:top w:val="none" w:sz="0" w:space="0" w:color="auto"/>
        <w:left w:val="none" w:sz="0" w:space="0" w:color="auto"/>
        <w:bottom w:val="none" w:sz="0" w:space="0" w:color="auto"/>
        <w:right w:val="none" w:sz="0" w:space="0" w:color="auto"/>
      </w:divBdr>
      <w:divsChild>
        <w:div w:id="594289225">
          <w:marLeft w:val="0"/>
          <w:marRight w:val="0"/>
          <w:marTop w:val="0"/>
          <w:marBottom w:val="0"/>
          <w:divBdr>
            <w:top w:val="none" w:sz="0" w:space="0" w:color="auto"/>
            <w:left w:val="none" w:sz="0" w:space="0" w:color="auto"/>
            <w:bottom w:val="none" w:sz="0" w:space="0" w:color="auto"/>
            <w:right w:val="none" w:sz="0" w:space="0" w:color="auto"/>
          </w:divBdr>
        </w:div>
      </w:divsChild>
    </w:div>
    <w:div w:id="1393651651">
      <w:bodyDiv w:val="1"/>
      <w:marLeft w:val="0"/>
      <w:marRight w:val="0"/>
      <w:marTop w:val="0"/>
      <w:marBottom w:val="0"/>
      <w:divBdr>
        <w:top w:val="none" w:sz="0" w:space="0" w:color="auto"/>
        <w:left w:val="none" w:sz="0" w:space="0" w:color="auto"/>
        <w:bottom w:val="none" w:sz="0" w:space="0" w:color="auto"/>
        <w:right w:val="none" w:sz="0" w:space="0" w:color="auto"/>
      </w:divBdr>
    </w:div>
    <w:div w:id="1456211983">
      <w:bodyDiv w:val="1"/>
      <w:marLeft w:val="0"/>
      <w:marRight w:val="0"/>
      <w:marTop w:val="0"/>
      <w:marBottom w:val="0"/>
      <w:divBdr>
        <w:top w:val="none" w:sz="0" w:space="0" w:color="auto"/>
        <w:left w:val="none" w:sz="0" w:space="0" w:color="auto"/>
        <w:bottom w:val="none" w:sz="0" w:space="0" w:color="auto"/>
        <w:right w:val="none" w:sz="0" w:space="0" w:color="auto"/>
      </w:divBdr>
      <w:divsChild>
        <w:div w:id="1641030787">
          <w:marLeft w:val="0"/>
          <w:marRight w:val="0"/>
          <w:marTop w:val="0"/>
          <w:marBottom w:val="0"/>
          <w:divBdr>
            <w:top w:val="none" w:sz="0" w:space="0" w:color="auto"/>
            <w:left w:val="none" w:sz="0" w:space="0" w:color="auto"/>
            <w:bottom w:val="none" w:sz="0" w:space="0" w:color="auto"/>
            <w:right w:val="none" w:sz="0" w:space="0" w:color="auto"/>
          </w:divBdr>
        </w:div>
      </w:divsChild>
    </w:div>
    <w:div w:id="1474055944">
      <w:bodyDiv w:val="1"/>
      <w:marLeft w:val="0"/>
      <w:marRight w:val="0"/>
      <w:marTop w:val="0"/>
      <w:marBottom w:val="0"/>
      <w:divBdr>
        <w:top w:val="none" w:sz="0" w:space="0" w:color="auto"/>
        <w:left w:val="none" w:sz="0" w:space="0" w:color="auto"/>
        <w:bottom w:val="none" w:sz="0" w:space="0" w:color="auto"/>
        <w:right w:val="none" w:sz="0" w:space="0" w:color="auto"/>
      </w:divBdr>
    </w:div>
    <w:div w:id="1549682542">
      <w:bodyDiv w:val="1"/>
      <w:marLeft w:val="0"/>
      <w:marRight w:val="0"/>
      <w:marTop w:val="0"/>
      <w:marBottom w:val="0"/>
      <w:divBdr>
        <w:top w:val="none" w:sz="0" w:space="0" w:color="auto"/>
        <w:left w:val="none" w:sz="0" w:space="0" w:color="auto"/>
        <w:bottom w:val="none" w:sz="0" w:space="0" w:color="auto"/>
        <w:right w:val="none" w:sz="0" w:space="0" w:color="auto"/>
      </w:divBdr>
      <w:divsChild>
        <w:div w:id="2006010013">
          <w:marLeft w:val="0"/>
          <w:marRight w:val="0"/>
          <w:marTop w:val="0"/>
          <w:marBottom w:val="0"/>
          <w:divBdr>
            <w:top w:val="none" w:sz="0" w:space="0" w:color="auto"/>
            <w:left w:val="none" w:sz="0" w:space="0" w:color="auto"/>
            <w:bottom w:val="none" w:sz="0" w:space="0" w:color="auto"/>
            <w:right w:val="none" w:sz="0" w:space="0" w:color="auto"/>
          </w:divBdr>
        </w:div>
      </w:divsChild>
    </w:div>
    <w:div w:id="1554150573">
      <w:bodyDiv w:val="1"/>
      <w:marLeft w:val="0"/>
      <w:marRight w:val="0"/>
      <w:marTop w:val="0"/>
      <w:marBottom w:val="0"/>
      <w:divBdr>
        <w:top w:val="none" w:sz="0" w:space="0" w:color="auto"/>
        <w:left w:val="none" w:sz="0" w:space="0" w:color="auto"/>
        <w:bottom w:val="none" w:sz="0" w:space="0" w:color="auto"/>
        <w:right w:val="none" w:sz="0" w:space="0" w:color="auto"/>
      </w:divBdr>
      <w:divsChild>
        <w:div w:id="946155065">
          <w:marLeft w:val="0"/>
          <w:marRight w:val="0"/>
          <w:marTop w:val="0"/>
          <w:marBottom w:val="0"/>
          <w:divBdr>
            <w:top w:val="none" w:sz="0" w:space="0" w:color="auto"/>
            <w:left w:val="none" w:sz="0" w:space="0" w:color="auto"/>
            <w:bottom w:val="none" w:sz="0" w:space="0" w:color="auto"/>
            <w:right w:val="none" w:sz="0" w:space="0" w:color="auto"/>
          </w:divBdr>
        </w:div>
      </w:divsChild>
    </w:div>
    <w:div w:id="1556821113">
      <w:bodyDiv w:val="1"/>
      <w:marLeft w:val="0"/>
      <w:marRight w:val="0"/>
      <w:marTop w:val="0"/>
      <w:marBottom w:val="0"/>
      <w:divBdr>
        <w:top w:val="none" w:sz="0" w:space="0" w:color="auto"/>
        <w:left w:val="none" w:sz="0" w:space="0" w:color="auto"/>
        <w:bottom w:val="none" w:sz="0" w:space="0" w:color="auto"/>
        <w:right w:val="none" w:sz="0" w:space="0" w:color="auto"/>
      </w:divBdr>
      <w:divsChild>
        <w:div w:id="364209325">
          <w:marLeft w:val="0"/>
          <w:marRight w:val="0"/>
          <w:marTop w:val="0"/>
          <w:marBottom w:val="0"/>
          <w:divBdr>
            <w:top w:val="none" w:sz="0" w:space="0" w:color="auto"/>
            <w:left w:val="none" w:sz="0" w:space="0" w:color="auto"/>
            <w:bottom w:val="none" w:sz="0" w:space="0" w:color="auto"/>
            <w:right w:val="none" w:sz="0" w:space="0" w:color="auto"/>
          </w:divBdr>
        </w:div>
      </w:divsChild>
    </w:div>
    <w:div w:id="1568803270">
      <w:bodyDiv w:val="1"/>
      <w:marLeft w:val="0"/>
      <w:marRight w:val="0"/>
      <w:marTop w:val="0"/>
      <w:marBottom w:val="0"/>
      <w:divBdr>
        <w:top w:val="none" w:sz="0" w:space="0" w:color="auto"/>
        <w:left w:val="none" w:sz="0" w:space="0" w:color="auto"/>
        <w:bottom w:val="none" w:sz="0" w:space="0" w:color="auto"/>
        <w:right w:val="none" w:sz="0" w:space="0" w:color="auto"/>
      </w:divBdr>
    </w:div>
    <w:div w:id="1576816141">
      <w:bodyDiv w:val="1"/>
      <w:marLeft w:val="0"/>
      <w:marRight w:val="0"/>
      <w:marTop w:val="0"/>
      <w:marBottom w:val="0"/>
      <w:divBdr>
        <w:top w:val="none" w:sz="0" w:space="0" w:color="auto"/>
        <w:left w:val="none" w:sz="0" w:space="0" w:color="auto"/>
        <w:bottom w:val="none" w:sz="0" w:space="0" w:color="auto"/>
        <w:right w:val="none" w:sz="0" w:space="0" w:color="auto"/>
      </w:divBdr>
    </w:div>
    <w:div w:id="1651865806">
      <w:bodyDiv w:val="1"/>
      <w:marLeft w:val="0"/>
      <w:marRight w:val="0"/>
      <w:marTop w:val="0"/>
      <w:marBottom w:val="0"/>
      <w:divBdr>
        <w:top w:val="none" w:sz="0" w:space="0" w:color="auto"/>
        <w:left w:val="none" w:sz="0" w:space="0" w:color="auto"/>
        <w:bottom w:val="none" w:sz="0" w:space="0" w:color="auto"/>
        <w:right w:val="none" w:sz="0" w:space="0" w:color="auto"/>
      </w:divBdr>
    </w:div>
    <w:div w:id="1703284673">
      <w:bodyDiv w:val="1"/>
      <w:marLeft w:val="0"/>
      <w:marRight w:val="0"/>
      <w:marTop w:val="0"/>
      <w:marBottom w:val="0"/>
      <w:divBdr>
        <w:top w:val="none" w:sz="0" w:space="0" w:color="auto"/>
        <w:left w:val="none" w:sz="0" w:space="0" w:color="auto"/>
        <w:bottom w:val="none" w:sz="0" w:space="0" w:color="auto"/>
        <w:right w:val="none" w:sz="0" w:space="0" w:color="auto"/>
      </w:divBdr>
    </w:div>
    <w:div w:id="1722287506">
      <w:bodyDiv w:val="1"/>
      <w:marLeft w:val="0"/>
      <w:marRight w:val="0"/>
      <w:marTop w:val="0"/>
      <w:marBottom w:val="0"/>
      <w:divBdr>
        <w:top w:val="none" w:sz="0" w:space="0" w:color="auto"/>
        <w:left w:val="none" w:sz="0" w:space="0" w:color="auto"/>
        <w:bottom w:val="none" w:sz="0" w:space="0" w:color="auto"/>
        <w:right w:val="none" w:sz="0" w:space="0" w:color="auto"/>
      </w:divBdr>
      <w:divsChild>
        <w:div w:id="2120752406">
          <w:marLeft w:val="0"/>
          <w:marRight w:val="0"/>
          <w:marTop w:val="0"/>
          <w:marBottom w:val="0"/>
          <w:divBdr>
            <w:top w:val="none" w:sz="0" w:space="0" w:color="auto"/>
            <w:left w:val="none" w:sz="0" w:space="0" w:color="auto"/>
            <w:bottom w:val="none" w:sz="0" w:space="0" w:color="auto"/>
            <w:right w:val="none" w:sz="0" w:space="0" w:color="auto"/>
          </w:divBdr>
        </w:div>
      </w:divsChild>
    </w:div>
    <w:div w:id="1723358154">
      <w:bodyDiv w:val="1"/>
      <w:marLeft w:val="0"/>
      <w:marRight w:val="0"/>
      <w:marTop w:val="0"/>
      <w:marBottom w:val="0"/>
      <w:divBdr>
        <w:top w:val="none" w:sz="0" w:space="0" w:color="auto"/>
        <w:left w:val="none" w:sz="0" w:space="0" w:color="auto"/>
        <w:bottom w:val="none" w:sz="0" w:space="0" w:color="auto"/>
        <w:right w:val="none" w:sz="0" w:space="0" w:color="auto"/>
      </w:divBdr>
      <w:divsChild>
        <w:div w:id="1146094745">
          <w:marLeft w:val="0"/>
          <w:marRight w:val="0"/>
          <w:marTop w:val="0"/>
          <w:marBottom w:val="0"/>
          <w:divBdr>
            <w:top w:val="none" w:sz="0" w:space="0" w:color="auto"/>
            <w:left w:val="none" w:sz="0" w:space="0" w:color="auto"/>
            <w:bottom w:val="none" w:sz="0" w:space="0" w:color="auto"/>
            <w:right w:val="none" w:sz="0" w:space="0" w:color="auto"/>
          </w:divBdr>
        </w:div>
      </w:divsChild>
    </w:div>
    <w:div w:id="1744403115">
      <w:bodyDiv w:val="1"/>
      <w:marLeft w:val="0"/>
      <w:marRight w:val="0"/>
      <w:marTop w:val="0"/>
      <w:marBottom w:val="0"/>
      <w:divBdr>
        <w:top w:val="none" w:sz="0" w:space="0" w:color="auto"/>
        <w:left w:val="none" w:sz="0" w:space="0" w:color="auto"/>
        <w:bottom w:val="none" w:sz="0" w:space="0" w:color="auto"/>
        <w:right w:val="none" w:sz="0" w:space="0" w:color="auto"/>
      </w:divBdr>
      <w:divsChild>
        <w:div w:id="2022781972">
          <w:marLeft w:val="0"/>
          <w:marRight w:val="0"/>
          <w:marTop w:val="0"/>
          <w:marBottom w:val="0"/>
          <w:divBdr>
            <w:top w:val="none" w:sz="0" w:space="0" w:color="auto"/>
            <w:left w:val="none" w:sz="0" w:space="0" w:color="auto"/>
            <w:bottom w:val="none" w:sz="0" w:space="0" w:color="auto"/>
            <w:right w:val="none" w:sz="0" w:space="0" w:color="auto"/>
          </w:divBdr>
        </w:div>
      </w:divsChild>
    </w:div>
    <w:div w:id="1758095480">
      <w:bodyDiv w:val="1"/>
      <w:marLeft w:val="0"/>
      <w:marRight w:val="0"/>
      <w:marTop w:val="0"/>
      <w:marBottom w:val="0"/>
      <w:divBdr>
        <w:top w:val="none" w:sz="0" w:space="0" w:color="auto"/>
        <w:left w:val="none" w:sz="0" w:space="0" w:color="auto"/>
        <w:bottom w:val="none" w:sz="0" w:space="0" w:color="auto"/>
        <w:right w:val="none" w:sz="0" w:space="0" w:color="auto"/>
      </w:divBdr>
      <w:divsChild>
        <w:div w:id="1420250237">
          <w:marLeft w:val="0"/>
          <w:marRight w:val="0"/>
          <w:marTop w:val="0"/>
          <w:marBottom w:val="0"/>
          <w:divBdr>
            <w:top w:val="none" w:sz="0" w:space="0" w:color="auto"/>
            <w:left w:val="none" w:sz="0" w:space="0" w:color="auto"/>
            <w:bottom w:val="none" w:sz="0" w:space="0" w:color="auto"/>
            <w:right w:val="none" w:sz="0" w:space="0" w:color="auto"/>
          </w:divBdr>
        </w:div>
      </w:divsChild>
    </w:div>
    <w:div w:id="1759910289">
      <w:bodyDiv w:val="1"/>
      <w:marLeft w:val="0"/>
      <w:marRight w:val="0"/>
      <w:marTop w:val="0"/>
      <w:marBottom w:val="0"/>
      <w:divBdr>
        <w:top w:val="none" w:sz="0" w:space="0" w:color="auto"/>
        <w:left w:val="none" w:sz="0" w:space="0" w:color="auto"/>
        <w:bottom w:val="none" w:sz="0" w:space="0" w:color="auto"/>
        <w:right w:val="none" w:sz="0" w:space="0" w:color="auto"/>
      </w:divBdr>
      <w:divsChild>
        <w:div w:id="1302879985">
          <w:marLeft w:val="0"/>
          <w:marRight w:val="0"/>
          <w:marTop w:val="0"/>
          <w:marBottom w:val="0"/>
          <w:divBdr>
            <w:top w:val="none" w:sz="0" w:space="0" w:color="auto"/>
            <w:left w:val="none" w:sz="0" w:space="0" w:color="auto"/>
            <w:bottom w:val="none" w:sz="0" w:space="0" w:color="auto"/>
            <w:right w:val="none" w:sz="0" w:space="0" w:color="auto"/>
          </w:divBdr>
        </w:div>
      </w:divsChild>
    </w:div>
    <w:div w:id="1822306733">
      <w:bodyDiv w:val="1"/>
      <w:marLeft w:val="0"/>
      <w:marRight w:val="0"/>
      <w:marTop w:val="0"/>
      <w:marBottom w:val="0"/>
      <w:divBdr>
        <w:top w:val="none" w:sz="0" w:space="0" w:color="auto"/>
        <w:left w:val="none" w:sz="0" w:space="0" w:color="auto"/>
        <w:bottom w:val="none" w:sz="0" w:space="0" w:color="auto"/>
        <w:right w:val="none" w:sz="0" w:space="0" w:color="auto"/>
      </w:divBdr>
      <w:divsChild>
        <w:div w:id="663093598">
          <w:marLeft w:val="0"/>
          <w:marRight w:val="0"/>
          <w:marTop w:val="0"/>
          <w:marBottom w:val="0"/>
          <w:divBdr>
            <w:top w:val="none" w:sz="0" w:space="0" w:color="auto"/>
            <w:left w:val="none" w:sz="0" w:space="0" w:color="auto"/>
            <w:bottom w:val="none" w:sz="0" w:space="0" w:color="auto"/>
            <w:right w:val="none" w:sz="0" w:space="0" w:color="auto"/>
          </w:divBdr>
        </w:div>
      </w:divsChild>
    </w:div>
    <w:div w:id="1830555663">
      <w:bodyDiv w:val="1"/>
      <w:marLeft w:val="0"/>
      <w:marRight w:val="0"/>
      <w:marTop w:val="0"/>
      <w:marBottom w:val="0"/>
      <w:divBdr>
        <w:top w:val="none" w:sz="0" w:space="0" w:color="auto"/>
        <w:left w:val="none" w:sz="0" w:space="0" w:color="auto"/>
        <w:bottom w:val="none" w:sz="0" w:space="0" w:color="auto"/>
        <w:right w:val="none" w:sz="0" w:space="0" w:color="auto"/>
      </w:divBdr>
    </w:div>
    <w:div w:id="1859154213">
      <w:bodyDiv w:val="1"/>
      <w:marLeft w:val="0"/>
      <w:marRight w:val="0"/>
      <w:marTop w:val="0"/>
      <w:marBottom w:val="0"/>
      <w:divBdr>
        <w:top w:val="none" w:sz="0" w:space="0" w:color="auto"/>
        <w:left w:val="none" w:sz="0" w:space="0" w:color="auto"/>
        <w:bottom w:val="none" w:sz="0" w:space="0" w:color="auto"/>
        <w:right w:val="none" w:sz="0" w:space="0" w:color="auto"/>
      </w:divBdr>
      <w:divsChild>
        <w:div w:id="173031058">
          <w:marLeft w:val="0"/>
          <w:marRight w:val="0"/>
          <w:marTop w:val="0"/>
          <w:marBottom w:val="0"/>
          <w:divBdr>
            <w:top w:val="none" w:sz="0" w:space="0" w:color="auto"/>
            <w:left w:val="none" w:sz="0" w:space="0" w:color="auto"/>
            <w:bottom w:val="none" w:sz="0" w:space="0" w:color="auto"/>
            <w:right w:val="none" w:sz="0" w:space="0" w:color="auto"/>
          </w:divBdr>
        </w:div>
      </w:divsChild>
    </w:div>
    <w:div w:id="1906211330">
      <w:bodyDiv w:val="1"/>
      <w:marLeft w:val="0"/>
      <w:marRight w:val="0"/>
      <w:marTop w:val="0"/>
      <w:marBottom w:val="0"/>
      <w:divBdr>
        <w:top w:val="none" w:sz="0" w:space="0" w:color="auto"/>
        <w:left w:val="none" w:sz="0" w:space="0" w:color="auto"/>
        <w:bottom w:val="none" w:sz="0" w:space="0" w:color="auto"/>
        <w:right w:val="none" w:sz="0" w:space="0" w:color="auto"/>
      </w:divBdr>
    </w:div>
    <w:div w:id="1938440291">
      <w:bodyDiv w:val="1"/>
      <w:marLeft w:val="0"/>
      <w:marRight w:val="0"/>
      <w:marTop w:val="0"/>
      <w:marBottom w:val="0"/>
      <w:divBdr>
        <w:top w:val="none" w:sz="0" w:space="0" w:color="auto"/>
        <w:left w:val="none" w:sz="0" w:space="0" w:color="auto"/>
        <w:bottom w:val="none" w:sz="0" w:space="0" w:color="auto"/>
        <w:right w:val="none" w:sz="0" w:space="0" w:color="auto"/>
      </w:divBdr>
      <w:divsChild>
        <w:div w:id="399716128">
          <w:marLeft w:val="0"/>
          <w:marRight w:val="0"/>
          <w:marTop w:val="0"/>
          <w:marBottom w:val="0"/>
          <w:divBdr>
            <w:top w:val="none" w:sz="0" w:space="0" w:color="auto"/>
            <w:left w:val="none" w:sz="0" w:space="0" w:color="auto"/>
            <w:bottom w:val="none" w:sz="0" w:space="0" w:color="auto"/>
            <w:right w:val="none" w:sz="0" w:space="0" w:color="auto"/>
          </w:divBdr>
        </w:div>
      </w:divsChild>
    </w:div>
    <w:div w:id="2050716541">
      <w:bodyDiv w:val="1"/>
      <w:marLeft w:val="0"/>
      <w:marRight w:val="0"/>
      <w:marTop w:val="0"/>
      <w:marBottom w:val="0"/>
      <w:divBdr>
        <w:top w:val="none" w:sz="0" w:space="0" w:color="auto"/>
        <w:left w:val="none" w:sz="0" w:space="0" w:color="auto"/>
        <w:bottom w:val="none" w:sz="0" w:space="0" w:color="auto"/>
        <w:right w:val="none" w:sz="0" w:space="0" w:color="auto"/>
      </w:divBdr>
    </w:div>
    <w:div w:id="2051680506">
      <w:bodyDiv w:val="1"/>
      <w:marLeft w:val="0"/>
      <w:marRight w:val="0"/>
      <w:marTop w:val="0"/>
      <w:marBottom w:val="0"/>
      <w:divBdr>
        <w:top w:val="none" w:sz="0" w:space="0" w:color="auto"/>
        <w:left w:val="none" w:sz="0" w:space="0" w:color="auto"/>
        <w:bottom w:val="none" w:sz="0" w:space="0" w:color="auto"/>
        <w:right w:val="none" w:sz="0" w:space="0" w:color="auto"/>
      </w:divBdr>
    </w:div>
    <w:div w:id="2111390693">
      <w:bodyDiv w:val="1"/>
      <w:marLeft w:val="0"/>
      <w:marRight w:val="0"/>
      <w:marTop w:val="0"/>
      <w:marBottom w:val="0"/>
      <w:divBdr>
        <w:top w:val="none" w:sz="0" w:space="0" w:color="auto"/>
        <w:left w:val="none" w:sz="0" w:space="0" w:color="auto"/>
        <w:bottom w:val="none" w:sz="0" w:space="0" w:color="auto"/>
        <w:right w:val="none" w:sz="0" w:space="0" w:color="auto"/>
      </w:divBdr>
      <w:divsChild>
        <w:div w:id="15131835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nkedin.com/in/sreeram-k-3178a19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0A07B-DA49-42E1-A8BB-305A2AD0C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6</Pages>
  <Words>2342</Words>
  <Characters>13353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Resume</vt:lpstr>
    </vt:vector>
  </TitlesOfParts>
  <Company>Microsoft</Company>
  <LinksUpToDate>false</LinksUpToDate>
  <CharactersWithSpaces>15664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subject/>
  <dc:creator>Chandra Sekhar Gajula</dc:creator>
  <cp:keywords/>
  <dc:description/>
  <cp:lastModifiedBy>Anji</cp:lastModifiedBy>
  <cp:revision>36</cp:revision>
  <dcterms:created xsi:type="dcterms:W3CDTF">2026-10-02T14:53:00Z</dcterms:created>
  <dcterms:modified xsi:type="dcterms:W3CDTF">2026-10-05T18:44:00Z</dcterms:modified>
</cp:coreProperties>
</file>