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1FB9E" w14:textId="77777777" w:rsidR="00A009DD" w:rsidRPr="00FD22F6" w:rsidRDefault="00A009DD" w:rsidP="00A009DD">
      <w:pPr>
        <w:spacing w:before="48"/>
        <w:jc w:val="center"/>
        <w:rPr>
          <w:rFonts w:asciiTheme="minorHAnsi" w:hAnsiTheme="minorHAnsi" w:cstheme="minorHAnsi"/>
          <w:color w:val="000000" w:themeColor="text1"/>
          <w:sz w:val="28"/>
        </w:rPr>
      </w:pPr>
      <w:r w:rsidRPr="00FD22F6">
        <w:rPr>
          <w:rFonts w:asciiTheme="minorHAnsi" w:hAnsiTheme="minorHAnsi" w:cstheme="minorHAnsi"/>
          <w:color w:val="000000" w:themeColor="text1"/>
          <w:w w:val="115"/>
          <w:sz w:val="28"/>
        </w:rPr>
        <w:t>Sr.</w:t>
      </w:r>
      <w:r w:rsidRPr="00FD22F6">
        <w:rPr>
          <w:rFonts w:asciiTheme="minorHAnsi" w:hAnsiTheme="minorHAnsi" w:cstheme="minorHAnsi"/>
          <w:color w:val="000000" w:themeColor="text1"/>
          <w:spacing w:val="32"/>
          <w:w w:val="115"/>
          <w:sz w:val="28"/>
        </w:rPr>
        <w:t xml:space="preserve"> </w:t>
      </w:r>
      <w:r w:rsidRPr="00FD22F6">
        <w:rPr>
          <w:rFonts w:asciiTheme="minorHAnsi" w:hAnsiTheme="minorHAnsi" w:cstheme="minorHAnsi"/>
          <w:color w:val="000000" w:themeColor="text1"/>
          <w:w w:val="115"/>
          <w:sz w:val="28"/>
        </w:rPr>
        <w:t>Full</w:t>
      </w:r>
      <w:r w:rsidRPr="00FD22F6">
        <w:rPr>
          <w:rFonts w:asciiTheme="minorHAnsi" w:hAnsiTheme="minorHAnsi" w:cstheme="minorHAnsi"/>
          <w:color w:val="000000" w:themeColor="text1"/>
          <w:spacing w:val="5"/>
          <w:w w:val="115"/>
          <w:sz w:val="28"/>
        </w:rPr>
        <w:t xml:space="preserve"> </w:t>
      </w:r>
      <w:r w:rsidRPr="00FD22F6">
        <w:rPr>
          <w:rFonts w:asciiTheme="minorHAnsi" w:hAnsiTheme="minorHAnsi" w:cstheme="minorHAnsi"/>
          <w:color w:val="000000" w:themeColor="text1"/>
          <w:w w:val="115"/>
          <w:sz w:val="28"/>
        </w:rPr>
        <w:t>Stack</w:t>
      </w:r>
      <w:r w:rsidRPr="00FD22F6">
        <w:rPr>
          <w:rFonts w:asciiTheme="minorHAnsi" w:hAnsiTheme="minorHAnsi" w:cstheme="minorHAnsi"/>
          <w:color w:val="000000" w:themeColor="text1"/>
          <w:spacing w:val="4"/>
          <w:w w:val="115"/>
          <w:sz w:val="28"/>
        </w:rPr>
        <w:t xml:space="preserve"> </w:t>
      </w:r>
      <w:r w:rsidRPr="00FD22F6">
        <w:rPr>
          <w:rFonts w:asciiTheme="minorHAnsi" w:hAnsiTheme="minorHAnsi" w:cstheme="minorHAnsi"/>
          <w:color w:val="000000" w:themeColor="text1"/>
          <w:w w:val="115"/>
          <w:sz w:val="28"/>
        </w:rPr>
        <w:t>Java</w:t>
      </w:r>
      <w:r w:rsidRPr="00FD22F6">
        <w:rPr>
          <w:rFonts w:asciiTheme="minorHAnsi" w:hAnsiTheme="minorHAnsi" w:cstheme="minorHAnsi"/>
          <w:color w:val="000000" w:themeColor="text1"/>
          <w:spacing w:val="5"/>
          <w:w w:val="115"/>
          <w:sz w:val="28"/>
        </w:rPr>
        <w:t xml:space="preserve"> </w:t>
      </w:r>
      <w:r w:rsidRPr="00FD22F6">
        <w:rPr>
          <w:rFonts w:asciiTheme="minorHAnsi" w:hAnsiTheme="minorHAnsi" w:cstheme="minorHAnsi"/>
          <w:color w:val="000000" w:themeColor="text1"/>
          <w:w w:val="115"/>
          <w:sz w:val="28"/>
        </w:rPr>
        <w:t>Developer</w:t>
      </w:r>
      <w:r w:rsidRPr="00FD22F6">
        <w:rPr>
          <w:rFonts w:asciiTheme="minorHAnsi" w:hAnsiTheme="minorHAnsi" w:cstheme="minorHAnsi"/>
          <w:color w:val="000000" w:themeColor="text1"/>
          <w:spacing w:val="4"/>
          <w:w w:val="115"/>
          <w:sz w:val="28"/>
        </w:rPr>
        <w:t xml:space="preserve"> </w:t>
      </w:r>
    </w:p>
    <w:p w14:paraId="702ED52E" w14:textId="1C4B767D" w:rsidR="00A009DD" w:rsidRPr="009669AD" w:rsidRDefault="00A6334A" w:rsidP="00A009DD">
      <w:pPr>
        <w:pStyle w:val="Title"/>
        <w:rPr>
          <w:rFonts w:asciiTheme="minorHAnsi" w:hAnsiTheme="minorHAnsi" w:cstheme="minorHAnsi"/>
          <w:color w:val="000000" w:themeColor="text1"/>
          <w:sz w:val="32"/>
          <w:szCs w:val="32"/>
        </w:rPr>
      </w:pPr>
      <w:r>
        <w:rPr>
          <w:rFonts w:asciiTheme="minorHAnsi" w:hAnsiTheme="minorHAnsi" w:cstheme="minorHAnsi"/>
          <w:color w:val="000000" w:themeColor="text1"/>
          <w:w w:val="110"/>
        </w:rPr>
        <w:t xml:space="preserve">                               </w:t>
      </w:r>
      <w:r w:rsidR="009669AD">
        <w:rPr>
          <w:rFonts w:asciiTheme="minorHAnsi" w:hAnsiTheme="minorHAnsi" w:cstheme="minorHAnsi"/>
          <w:color w:val="000000" w:themeColor="text1"/>
          <w:w w:val="110"/>
        </w:rPr>
        <w:tab/>
        <w:t xml:space="preserve">     </w:t>
      </w:r>
      <w:r>
        <w:rPr>
          <w:rFonts w:asciiTheme="minorHAnsi" w:hAnsiTheme="minorHAnsi" w:cstheme="minorHAnsi"/>
          <w:color w:val="000000" w:themeColor="text1"/>
          <w:w w:val="110"/>
        </w:rPr>
        <w:t xml:space="preserve">  </w:t>
      </w:r>
      <w:r w:rsidR="00A009DD" w:rsidRPr="009669AD">
        <w:rPr>
          <w:rFonts w:asciiTheme="minorHAnsi" w:hAnsiTheme="minorHAnsi" w:cstheme="minorHAnsi"/>
          <w:color w:val="000000" w:themeColor="text1"/>
          <w:w w:val="110"/>
          <w:sz w:val="32"/>
          <w:szCs w:val="32"/>
        </w:rPr>
        <w:t>Sekhar Sai</w:t>
      </w:r>
    </w:p>
    <w:p w14:paraId="4FB53E6B" w14:textId="77777777" w:rsidR="00A009DD" w:rsidRPr="00FD22F6" w:rsidRDefault="00A009DD" w:rsidP="00A009DD">
      <w:pPr>
        <w:tabs>
          <w:tab w:val="left" w:pos="1639"/>
          <w:tab w:val="left" w:pos="3768"/>
          <w:tab w:val="left" w:pos="5990"/>
        </w:tabs>
        <w:spacing w:before="37" w:after="240"/>
        <w:ind w:right="59"/>
        <w:jc w:val="center"/>
        <w:rPr>
          <w:color w:val="000000" w:themeColor="text1"/>
          <w:sz w:val="20"/>
          <w:szCs w:val="20"/>
        </w:rPr>
      </w:pPr>
      <w:r w:rsidRPr="00FD22F6">
        <w:rPr>
          <w:rFonts w:asciiTheme="minorHAnsi" w:hAnsiTheme="minorHAnsi" w:cstheme="minorHAnsi"/>
          <w:color w:val="000000" w:themeColor="text1"/>
          <w:sz w:val="18"/>
        </w:rPr>
        <w:t xml:space="preserve">             </w:t>
      </w:r>
      <w:r w:rsidRPr="00FD22F6">
        <w:rPr>
          <w:rFonts w:asciiTheme="minorHAnsi" w:hAnsiTheme="minorHAnsi" w:cstheme="minorHAnsi"/>
          <w:color w:val="000000" w:themeColor="text1"/>
          <w:sz w:val="20"/>
          <w:szCs w:val="20"/>
        </w:rPr>
        <w:t>347 791-1454 |</w:t>
      </w:r>
      <w:r w:rsidRPr="00FD22F6">
        <w:rPr>
          <w:rFonts w:asciiTheme="minorHAnsi" w:hAnsiTheme="minorHAnsi" w:cstheme="minorHAnsi"/>
          <w:color w:val="000000" w:themeColor="text1"/>
          <w:spacing w:val="39"/>
          <w:sz w:val="20"/>
          <w:szCs w:val="20"/>
        </w:rPr>
        <w:t xml:space="preserve"> sekharsai933@gmail.com</w:t>
      </w:r>
      <w:r w:rsidRPr="00FD22F6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CACD92D" wp14:editId="6E148310">
                <wp:simplePos x="0" y="0"/>
                <wp:positionH relativeFrom="page">
                  <wp:posOffset>594359</wp:posOffset>
                </wp:positionH>
                <wp:positionV relativeFrom="paragraph">
                  <wp:posOffset>218309</wp:posOffset>
                </wp:positionV>
                <wp:extent cx="658431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84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4315">
                              <a:moveTo>
                                <a:pt x="0" y="0"/>
                              </a:moveTo>
                              <a:lnTo>
                                <a:pt x="6583692" y="0"/>
                              </a:lnTo>
                            </a:path>
                          </a:pathLst>
                        </a:custGeom>
                        <a:ln w="11391">
                          <a:solidFill>
                            <a:srgbClr val="1F386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866FF95" id="Graphic 1" o:spid="_x0000_s1026" style="position:absolute;margin-left:46.8pt;margin-top:17.2pt;width:518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84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" path="m,l6583692,e" filled="f" strokecolor="#1f3864" strokeweight=".31642mm">
                <v:path arrowok="t"/>
                <w10:wrap type="topAndBottom" anchorx="page"/>
              </v:shape>
            </w:pict>
          </mc:Fallback>
        </mc:AlternateContent>
      </w:r>
      <w:bookmarkStart w:id="0" w:name="Professional_Summary"/>
      <w:bookmarkEnd w:id="0"/>
    </w:p>
    <w:p w14:paraId="772880AF" w14:textId="77777777" w:rsidR="00A009DD" w:rsidRPr="00FD22F6" w:rsidRDefault="00A009DD" w:rsidP="00A009DD">
      <w:pPr>
        <w:pStyle w:val="Heading1"/>
        <w:spacing w:line="240" w:lineRule="auto"/>
        <w:rPr>
          <w:rFonts w:ascii="Times New Roman" w:eastAsia="Century Gothic" w:hAnsi="Times New Roman" w:cs="Times New Roman"/>
          <w:bCs/>
          <w:color w:val="000000" w:themeColor="text1"/>
          <w:sz w:val="22"/>
          <w:szCs w:val="2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D22F6">
        <w:rPr>
          <w:rFonts w:ascii="Times New Roman" w:eastAsia="Century Gothic" w:hAnsi="Times New Roman" w:cs="Times New Roman"/>
          <w:bCs/>
          <w:color w:val="000000" w:themeColor="text1"/>
          <w:sz w:val="22"/>
          <w:szCs w:val="2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PROFESSIONAL SUMMARY</w:t>
      </w:r>
    </w:p>
    <w:p w14:paraId="67DDB667" w14:textId="77777777" w:rsidR="00A009DD" w:rsidRPr="00FD22F6" w:rsidRDefault="00A009DD" w:rsidP="00A009DD">
      <w:pPr>
        <w:pStyle w:val="p"/>
        <w:shd w:val="clear" w:color="auto" w:fill="FFFFFF"/>
        <w:spacing w:line="240" w:lineRule="auto"/>
        <w:jc w:val="both"/>
        <w:rPr>
          <w:rFonts w:eastAsia="Century Gothic"/>
          <w:i/>
          <w:iCs/>
          <w:color w:val="000000" w:themeColor="text1"/>
          <w:sz w:val="22"/>
          <w:szCs w:val="22"/>
        </w:rPr>
      </w:pPr>
    </w:p>
    <w:p w14:paraId="3FAB7EEF" w14:textId="360BB225" w:rsidR="00A009DD" w:rsidRPr="00FD22F6" w:rsidRDefault="00A009DD" w:rsidP="00A009DD">
      <w:pPr>
        <w:pStyle w:val="p"/>
        <w:shd w:val="clear" w:color="auto" w:fill="FFFFFF" w:themeFill="background1"/>
        <w:jc w:val="both"/>
        <w:rPr>
          <w:rFonts w:asciiTheme="minorHAnsi" w:eastAsia="Century Gothic" w:hAnsiTheme="minorHAnsi" w:cstheme="minorHAnsi"/>
          <w:iCs/>
          <w:color w:val="000000" w:themeColor="text1"/>
          <w:sz w:val="22"/>
          <w:szCs w:val="22"/>
        </w:rPr>
      </w:pP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Full Stack Java Developer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 with </w:t>
      </w:r>
      <w:r w:rsidR="00541935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8</w:t>
      </w:r>
      <w:r w:rsidR="003124D1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="003124D1"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years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 of cross-industry experience across </w:t>
      </w: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payments, healthcare, and supply chain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 domains. Currently at </w:t>
      </w: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Mastercard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, building </w:t>
      </w: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EMVCo 3DS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 transaction pipelines, </w:t>
      </w: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AI-powered payment agents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, and high-throughput microservices on </w:t>
      </w: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Java 17+, Spring Boot, Spring Framework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 and </w:t>
      </w: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Spring Web Flux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. Proficient in </w:t>
      </w: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event-driven architecture, OAuth2/JWT security, Kubernetes/PCF deployments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, and full-stack development with </w:t>
      </w: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Angular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 and </w:t>
      </w: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React.js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 xml:space="preserve"> — consistently delivering </w:t>
      </w:r>
      <w:r w:rsidRPr="00FD22F6">
        <w:rPr>
          <w:rFonts w:asciiTheme="minorHAnsi" w:eastAsia="Century Gothic" w:hAnsiTheme="minorHAnsi" w:cstheme="minorHAnsi"/>
          <w:b/>
          <w:bCs/>
          <w:i/>
          <w:iCs/>
          <w:color w:val="000000" w:themeColor="text1"/>
          <w:sz w:val="22"/>
          <w:szCs w:val="22"/>
        </w:rPr>
        <w:t>PCI-DSS-compliant</w:t>
      </w:r>
      <w:r w:rsidRPr="00FD22F6">
        <w:rPr>
          <w:rFonts w:asciiTheme="minorHAnsi" w:eastAsia="Century Gothic" w:hAnsiTheme="minorHAnsi" w:cstheme="minorHAnsi"/>
          <w:i/>
          <w:iCs/>
          <w:color w:val="000000" w:themeColor="text1"/>
          <w:sz w:val="22"/>
          <w:szCs w:val="22"/>
        </w:rPr>
        <w:t>, high-performance systems at enterprise scale.</w:t>
      </w:r>
    </w:p>
    <w:p w14:paraId="313177C8" w14:textId="77777777" w:rsidR="00A009DD" w:rsidRPr="00FD22F6" w:rsidRDefault="00A009DD" w:rsidP="00A009DD">
      <w:pPr>
        <w:pStyle w:val="p"/>
        <w:shd w:val="clear" w:color="auto" w:fill="FFFFFF" w:themeFill="background1"/>
        <w:spacing w:line="240" w:lineRule="auto"/>
        <w:jc w:val="both"/>
        <w:rPr>
          <w:rFonts w:eastAsia="Century Gothic"/>
          <w:iCs/>
          <w:color w:val="000000" w:themeColor="text1"/>
          <w:sz w:val="22"/>
          <w:szCs w:val="22"/>
        </w:rPr>
      </w:pPr>
    </w:p>
    <w:p w14:paraId="42CACFF7" w14:textId="6F701AEB" w:rsidR="00A009DD" w:rsidRPr="00C6286B" w:rsidRDefault="00A009DD" w:rsidP="00C6286B">
      <w:pPr>
        <w:spacing w:before="120" w:after="240" w:line="240" w:lineRule="auto"/>
        <w:rPr>
          <w:rStyle w:val="normaltextrun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D22F6">
        <w:rPr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TECHNICAL SKILLS </w:t>
      </w:r>
    </w:p>
    <w:tbl>
      <w:tblPr>
        <w:tblStyle w:val="GridTable1Light-Accent1"/>
        <w:tblW w:w="10734" w:type="dxa"/>
        <w:tblInd w:w="0" w:type="dxa"/>
        <w:tblLook w:val="04A0" w:firstRow="1" w:lastRow="0" w:firstColumn="1" w:lastColumn="0" w:noHBand="0" w:noVBand="1"/>
      </w:tblPr>
      <w:tblGrid>
        <w:gridCol w:w="3929"/>
        <w:gridCol w:w="6805"/>
      </w:tblGrid>
      <w:tr w:rsidR="00A009DD" w:rsidRPr="00FD22F6" w14:paraId="525CEEA6" w14:textId="77777777" w:rsidTr="001761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7999022E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Languages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7DF59B8A" w14:textId="77777777" w:rsidR="00A009DD" w:rsidRPr="00FD22F6" w:rsidRDefault="00A009DD" w:rsidP="001761E0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w w:val="105"/>
                <w:sz w:val="20"/>
                <w:szCs w:val="20"/>
              </w:rPr>
              <w:t>Java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spacing w:val="8"/>
                <w:w w:val="10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w w:val="105"/>
                <w:sz w:val="20"/>
                <w:szCs w:val="20"/>
              </w:rPr>
              <w:t>17+,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spacing w:val="9"/>
                <w:w w:val="10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w w:val="105"/>
                <w:sz w:val="20"/>
                <w:szCs w:val="20"/>
              </w:rPr>
              <w:t>TypeScript,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spacing w:val="8"/>
                <w:w w:val="10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w w:val="105"/>
                <w:sz w:val="20"/>
                <w:szCs w:val="20"/>
              </w:rPr>
              <w:t>JavaScript,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spacing w:val="8"/>
                <w:w w:val="10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w w:val="105"/>
                <w:sz w:val="20"/>
                <w:szCs w:val="20"/>
              </w:rPr>
              <w:t>SQL,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spacing w:val="9"/>
                <w:w w:val="10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w w:val="105"/>
                <w:sz w:val="20"/>
                <w:szCs w:val="20"/>
              </w:rPr>
              <w:t>PL/SQL,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spacing w:val="8"/>
                <w:w w:val="10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b w:val="0"/>
                <w:bCs w:val="0"/>
                <w:color w:val="000000" w:themeColor="text1"/>
                <w:spacing w:val="-2"/>
                <w:w w:val="105"/>
                <w:sz w:val="20"/>
                <w:szCs w:val="20"/>
              </w:rPr>
              <w:t>Python</w:t>
            </w:r>
          </w:p>
        </w:tc>
      </w:tr>
      <w:tr w:rsidR="00A009DD" w:rsidRPr="00FD22F6" w14:paraId="55A4606D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523C3756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Frameworks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6B23C0B2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Spring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Boot,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Spring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Web Flux,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Spring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MVC,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Spring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Data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JPA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/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Hibernate,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Angular,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React.js, Node.js, Axon Framework, Project Reactor</w:t>
            </w:r>
          </w:p>
        </w:tc>
      </w:tr>
      <w:tr w:rsidR="00A009DD" w:rsidRPr="00FD22F6" w14:paraId="6535342A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1E1427DE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AI &amp; LLM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064A2334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LLM API Integration, AI Agent Development, MCP (Model Context Protocol) Server Implementation, Prompt Engineering</w:t>
            </w:r>
          </w:p>
        </w:tc>
      </w:tr>
      <w:tr w:rsidR="00A009DD" w:rsidRPr="00FD22F6" w14:paraId="119DB332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451F2AE4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Build Tools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57BD3B6D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ANT, Maven, Gradle, Build Forge, CMAKE, MS Build</w:t>
            </w:r>
          </w:p>
        </w:tc>
      </w:tr>
      <w:tr w:rsidR="00A009DD" w:rsidRPr="00FD22F6" w14:paraId="39EB9BF4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69F03C89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CI/CD Tools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404F3686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Jenkins, Bamboo, Build Master, CI/CD</w:t>
            </w:r>
          </w:p>
        </w:tc>
      </w:tr>
      <w:tr w:rsidR="00A009DD" w:rsidRPr="00FD22F6" w14:paraId="32966BF8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1ECAC159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Payments &amp; Security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636847C6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3-D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Secure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(EMVCo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3DS),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ISO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8583,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OAuth2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/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JWT,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PCI-DSS,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Challenge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Flow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Orchestration, Directory Server (DS) &amp; ACS Integration</w:t>
            </w:r>
          </w:p>
        </w:tc>
      </w:tr>
      <w:tr w:rsidR="00A009DD" w:rsidRPr="00FD22F6" w14:paraId="3DCB710D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4FB8D84B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Version Control Tools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014E8EDD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GIT, GITHUB, Bitbucket, SVN</w:t>
            </w:r>
          </w:p>
        </w:tc>
      </w:tr>
      <w:tr w:rsidR="00A009DD" w:rsidRPr="00FD22F6" w14:paraId="389E3FC4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40BCE57A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Containerization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29BC51E3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Docker, Docker Swarm, Kubernetes</w:t>
            </w:r>
          </w:p>
        </w:tc>
      </w:tr>
      <w:tr w:rsidR="00A009DD" w:rsidRPr="00FD22F6" w14:paraId="597B64E5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2A0114ED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Monitoring Tools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068C8FF5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Splunk, Cloud Watch, ELK, Grafana, Prometheus</w:t>
            </w:r>
          </w:p>
        </w:tc>
      </w:tr>
      <w:tr w:rsidR="00A009DD" w:rsidRPr="00FD22F6" w14:paraId="0D822B14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6DDA9C8D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Messaging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76B4B49F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Apache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Kafka,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RabbitMQ,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Axon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Event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Bus,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Event-Driven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FD22F6">
              <w:rPr>
                <w:rFonts w:asciiTheme="minorHAnsi" w:hAnsiTheme="minorHAnsi" w:cstheme="minorHAnsi"/>
                <w:color w:val="000000" w:themeColor="text1"/>
                <w:spacing w:val="-2"/>
                <w:sz w:val="20"/>
                <w:szCs w:val="20"/>
              </w:rPr>
              <w:t>Architecture</w:t>
            </w: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</w:tr>
      <w:tr w:rsidR="00A009DD" w:rsidRPr="00FD22F6" w14:paraId="4106D271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55BB66B8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Testing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1160937D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Junit 5, Mockito, Selenium, TDD, Integration test, SonarQube, Checkmarks</w:t>
            </w:r>
          </w:p>
        </w:tc>
      </w:tr>
      <w:tr w:rsidR="00A009DD" w:rsidRPr="00FD22F6" w14:paraId="48CB57B5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3DC3FD16" w14:textId="77777777" w:rsidR="00A009DD" w:rsidRPr="00FD22F6" w:rsidRDefault="00A009DD" w:rsidP="001761E0">
            <w:pPr>
              <w:spacing w:line="240" w:lineRule="auto"/>
              <w:rPr>
                <w:rFonts w:asciiTheme="minorHAnsi" w:eastAsiaTheme="minorEastAsia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Database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22D10C23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DynamoDB, MongoDB, Oracle, SQL Server, MySQL, PostgreSQL, RDBMS</w:t>
            </w:r>
          </w:p>
        </w:tc>
      </w:tr>
      <w:tr w:rsidR="00A009DD" w:rsidRPr="00FD22F6" w14:paraId="787AD44E" w14:textId="77777777" w:rsidTr="001761E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3BF08F0C" w14:textId="77777777" w:rsidR="00A009DD" w:rsidRPr="00FD22F6" w:rsidRDefault="00A009DD" w:rsidP="001761E0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D22F6">
              <w:rPr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Web Servers</w:t>
            </w:r>
          </w:p>
        </w:tc>
        <w:tc>
          <w:tcPr>
            <w:tcW w:w="680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hideMark/>
          </w:tcPr>
          <w:p w14:paraId="16ACA677" w14:textId="77777777" w:rsidR="00A009DD" w:rsidRPr="00FD22F6" w:rsidRDefault="00A009DD" w:rsidP="001761E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D22F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Apache Tomcat, Nginx, Apache Http</w:t>
            </w:r>
          </w:p>
        </w:tc>
      </w:tr>
    </w:tbl>
    <w:p w14:paraId="1B2FB391" w14:textId="77777777" w:rsidR="00A009DD" w:rsidRDefault="00A009DD" w:rsidP="00A009D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b/>
          <w:bCs/>
          <w:color w:val="000000" w:themeColor="text1"/>
          <w:sz w:val="22"/>
          <w:szCs w:val="22"/>
        </w:rPr>
      </w:pPr>
    </w:p>
    <w:p w14:paraId="100885A4" w14:textId="77777777" w:rsidR="00A009DD" w:rsidRPr="00FD22F6" w:rsidRDefault="00A009DD" w:rsidP="00A009D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b/>
          <w:bCs/>
          <w:color w:val="000000" w:themeColor="text1"/>
          <w:sz w:val="22"/>
          <w:szCs w:val="22"/>
        </w:rPr>
      </w:pPr>
    </w:p>
    <w:p w14:paraId="47CF6562" w14:textId="5B1E7FE7" w:rsidR="00FD5732" w:rsidRPr="00FD5732" w:rsidRDefault="00A009DD" w:rsidP="00A009DD">
      <w:pPr>
        <w:tabs>
          <w:tab w:val="right" w:pos="10224"/>
        </w:tabs>
        <w:spacing w:before="160" w:after="20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Client: Mastercard, O’Fallon, MO</w:t>
      </w:r>
      <w:r w:rsidRPr="00FD22F6">
        <w:rPr>
          <w:color w:val="000000" w:themeColor="text1"/>
        </w:rPr>
        <w:tab/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November 2024 – </w:t>
      </w:r>
      <w:r w:rsidR="009A2AB9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Present</w:t>
      </w:r>
    </w:p>
    <w:p w14:paraId="1A925372" w14:textId="7E872137" w:rsidR="00A009DD" w:rsidRPr="00FD22F6" w:rsidRDefault="00A009DD" w:rsidP="00A009DD">
      <w:pPr>
        <w:spacing w:after="60"/>
        <w:rPr>
          <w:color w:val="000000" w:themeColor="text1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Role: </w:t>
      </w:r>
      <w:r w:rsidRPr="00FD22F6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 xml:space="preserve">Sr. </w:t>
      </w:r>
      <w:r w:rsidR="00C6286B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>Software Engineer</w:t>
      </w:r>
    </w:p>
    <w:p w14:paraId="7A97E9F8" w14:textId="77777777" w:rsidR="00A009DD" w:rsidRPr="00FD22F6" w:rsidRDefault="00A009DD" w:rsidP="00A009D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</w:p>
    <w:p w14:paraId="30F7B9B8" w14:textId="77777777" w:rsidR="00A009DD" w:rsidRPr="00FD22F6" w:rsidRDefault="00A009DD" w:rsidP="00A009D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  <w:r w:rsidRPr="00FD22F6">
        <w:rPr>
          <w:rStyle w:val="normaltextrun"/>
          <w:color w:val="000000" w:themeColor="text1"/>
          <w:sz w:val="22"/>
          <w:szCs w:val="22"/>
        </w:rPr>
        <w:t>Responsibilities:</w:t>
      </w:r>
      <w:r w:rsidRPr="00FD22F6">
        <w:rPr>
          <w:rStyle w:val="eop"/>
          <w:color w:val="000000" w:themeColor="text1"/>
          <w:sz w:val="22"/>
          <w:szCs w:val="22"/>
        </w:rPr>
        <w:t> </w:t>
      </w:r>
    </w:p>
    <w:p w14:paraId="2A9C8D9B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Design, develop, and maintain production-grade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RESTful microservices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using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Java 17+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and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Spring Boot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, adhering to SOLID principles and clean architecture to power Mastercard's global payment processing platform handling millions of transactions daily.</w:t>
      </w:r>
    </w:p>
    <w:p w14:paraId="52F12AE8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Implement secure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3DS challenge flow orchestration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, directory server (DS) callouts, and access control server (ACS) integrations, ensuring full compliance with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EMVCo 3-D Secure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standards across card-not-present transaction flows.</w:t>
      </w:r>
    </w:p>
    <w:p w14:paraId="744040AD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after="200" w:line="240" w:lineRule="auto"/>
        <w:rPr>
          <w:rFonts w:eastAsia="Calibri"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lastRenderedPageBreak/>
        <w:t xml:space="preserve">Integrate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AI coding assistants GitHub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Copilot into daily development workflow for unit test generation, code reviews, refactoring suggestions, and documentation —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reducing time spent on non-feature work by 35%.</w:t>
      </w:r>
    </w:p>
    <w:p w14:paraId="32AED918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Implement custom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MCP (Model Context Protocol) servers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that expose internal microservice capabilities as tools consumable by AI agents, enabling intelligent orchestration across Mastercard's payment ecosystem.</w:t>
      </w:r>
    </w:p>
    <w:p w14:paraId="78CB2A1C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Build and maintain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RESTful and reactive APIs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secured with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OAuth2/JWT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authentication and authorization, safeguarding cardholder and transaction data in compliance with PCI-DSS standards.</w:t>
      </w:r>
    </w:p>
    <w:p w14:paraId="251B5D73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Implement reactive programming patterns via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Spring WebFlux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and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Project Reactor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for non-blocking, asynchronous service communication, optimizing throughput for high-volume card authorization and settlement pipelines.</w:t>
      </w:r>
    </w:p>
    <w:p w14:paraId="25DCC033" w14:textId="77777777" w:rsidR="00A009DD" w:rsidRPr="005D62B8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Develop responsive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Angular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dashboards (TypeScript, HTML5, CSS, Node.js) enabling real-time monitoring of transaction volumes, authorization rates, and fraud signals.</w:t>
      </w:r>
    </w:p>
    <w:p w14:paraId="5CE2092B" w14:textId="77777777" w:rsidR="005D62B8" w:rsidRPr="005D62B8" w:rsidRDefault="005D62B8" w:rsidP="005D62B8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color w:val="000000" w:themeColor="text1"/>
          <w:sz w:val="20"/>
          <w:szCs w:val="20"/>
        </w:rPr>
      </w:pPr>
      <w:r w:rsidRPr="005D62B8">
        <w:rPr>
          <w:rFonts w:cstheme="minorHAnsi"/>
          <w:color w:val="000000" w:themeColor="text1"/>
          <w:sz w:val="20"/>
          <w:szCs w:val="20"/>
        </w:rPr>
        <w:t xml:space="preserve">Developed </w:t>
      </w:r>
      <w:r w:rsidRPr="005D62B8">
        <w:rPr>
          <w:rFonts w:cstheme="minorHAnsi"/>
          <w:b/>
          <w:bCs/>
          <w:color w:val="000000" w:themeColor="text1"/>
          <w:sz w:val="20"/>
          <w:szCs w:val="20"/>
        </w:rPr>
        <w:t>Angular 17 front-end portal -- Angular components, services</w:t>
      </w:r>
      <w:r w:rsidRPr="005D62B8">
        <w:rPr>
          <w:rFonts w:cstheme="minorHAnsi"/>
          <w:color w:val="000000" w:themeColor="text1"/>
          <w:sz w:val="20"/>
          <w:szCs w:val="20"/>
        </w:rPr>
        <w:t xml:space="preserve">, </w:t>
      </w:r>
      <w:r w:rsidRPr="005D62B8">
        <w:rPr>
          <w:rFonts w:cstheme="minorHAnsi"/>
          <w:b/>
          <w:bCs/>
          <w:color w:val="000000" w:themeColor="text1"/>
          <w:sz w:val="20"/>
          <w:szCs w:val="20"/>
        </w:rPr>
        <w:t>RxJS Observables</w:t>
      </w:r>
      <w:r w:rsidRPr="005D62B8">
        <w:rPr>
          <w:rFonts w:cstheme="minorHAnsi"/>
          <w:color w:val="000000" w:themeColor="text1"/>
          <w:sz w:val="20"/>
          <w:szCs w:val="20"/>
        </w:rPr>
        <w:t xml:space="preserve">, </w:t>
      </w:r>
      <w:r w:rsidRPr="005D62B8">
        <w:rPr>
          <w:rFonts w:cstheme="minorHAnsi"/>
          <w:b/>
          <w:bCs/>
          <w:color w:val="000000" w:themeColor="text1"/>
          <w:sz w:val="20"/>
          <w:szCs w:val="20"/>
        </w:rPr>
        <w:t>Angular Material UI</w:t>
      </w:r>
      <w:r w:rsidRPr="005D62B8">
        <w:rPr>
          <w:rFonts w:cstheme="minorHAnsi"/>
          <w:color w:val="000000" w:themeColor="text1"/>
          <w:sz w:val="20"/>
          <w:szCs w:val="20"/>
        </w:rPr>
        <w:t>, reactive forms, and TypeScript; consumed Spring Boot REST APIs from Angular for real-time payment dashboards.</w:t>
      </w:r>
    </w:p>
    <w:p w14:paraId="367336CE" w14:textId="1261D913" w:rsidR="005D62B8" w:rsidRPr="005D62B8" w:rsidRDefault="005D62B8" w:rsidP="005D62B8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color w:val="000000" w:themeColor="text1"/>
          <w:sz w:val="20"/>
          <w:szCs w:val="20"/>
        </w:rPr>
      </w:pPr>
      <w:r w:rsidRPr="005D62B8">
        <w:rPr>
          <w:rFonts w:cstheme="minorHAnsi"/>
          <w:color w:val="000000" w:themeColor="text1"/>
          <w:sz w:val="20"/>
          <w:szCs w:val="20"/>
        </w:rPr>
        <w:t xml:space="preserve">Built Angular-based operations and dispute management screens with </w:t>
      </w:r>
      <w:r w:rsidRPr="005D62B8">
        <w:rPr>
          <w:rFonts w:cstheme="minorHAnsi"/>
          <w:b/>
          <w:bCs/>
          <w:color w:val="000000" w:themeColor="text1"/>
          <w:sz w:val="20"/>
          <w:szCs w:val="20"/>
        </w:rPr>
        <w:t>client-side routing, lazy loading</w:t>
      </w:r>
      <w:r w:rsidRPr="005D62B8">
        <w:rPr>
          <w:rFonts w:cstheme="minorHAnsi"/>
          <w:color w:val="000000" w:themeColor="text1"/>
          <w:sz w:val="20"/>
          <w:szCs w:val="20"/>
        </w:rPr>
        <w:t xml:space="preserve">, and responsive </w:t>
      </w:r>
      <w:r w:rsidRPr="005D62B8">
        <w:rPr>
          <w:rFonts w:cstheme="minorHAnsi"/>
          <w:b/>
          <w:bCs/>
          <w:color w:val="000000" w:themeColor="text1"/>
          <w:sz w:val="20"/>
          <w:szCs w:val="20"/>
        </w:rPr>
        <w:t>HTML5/CSS3 layouts</w:t>
      </w:r>
      <w:r>
        <w:rPr>
          <w:rFonts w:cstheme="minorHAnsi"/>
          <w:color w:val="000000" w:themeColor="text1"/>
          <w:sz w:val="20"/>
          <w:szCs w:val="20"/>
        </w:rPr>
        <w:t>.</w:t>
      </w:r>
    </w:p>
    <w:p w14:paraId="20C61994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Implement event consumers and subscribers using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Axon Framework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to process domain events (payment authorized, transaction reversed, chargeback initiated), ensuring reliable asynchronous communication across distributed microservices.</w:t>
      </w:r>
    </w:p>
    <w:p w14:paraId="6AD00D51" w14:textId="77777777" w:rsidR="00A009DD" w:rsidRPr="00A009DD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Design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event-sourced aggregates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for payment transactions and dispute management, maintaining full audit trails for compliance and fraud investigation.</w:t>
      </w:r>
    </w:p>
    <w:p w14:paraId="2C681BB0" w14:textId="5A23AA0B" w:rsidR="00A009DD" w:rsidRPr="00A009DD" w:rsidRDefault="00A009DD" w:rsidP="00A009DD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0"/>
          <w:szCs w:val="20"/>
        </w:rPr>
      </w:pPr>
      <w:r w:rsidRPr="00A009DD">
        <w:rPr>
          <w:rFonts w:cstheme="minorHAnsi"/>
          <w:color w:val="000000" w:themeColor="text1"/>
          <w:sz w:val="20"/>
          <w:szCs w:val="20"/>
        </w:rPr>
        <w:t xml:space="preserve">Developed payment microservices using Java 17, Spring Boot 3, </w:t>
      </w:r>
      <w:r w:rsidRPr="00A009DD">
        <w:rPr>
          <w:rFonts w:cstheme="minorHAnsi"/>
          <w:b/>
          <w:bCs/>
          <w:color w:val="000000" w:themeColor="text1"/>
          <w:sz w:val="20"/>
          <w:szCs w:val="20"/>
        </w:rPr>
        <w:t>Spring MVC, Spring IoC</w:t>
      </w:r>
      <w:r w:rsidRPr="00A009DD">
        <w:rPr>
          <w:rFonts w:cstheme="minorHAnsi"/>
          <w:color w:val="000000" w:themeColor="text1"/>
          <w:sz w:val="20"/>
          <w:szCs w:val="20"/>
        </w:rPr>
        <w:t xml:space="preserve"> (Dependency Injection, bean lifecycle) and </w:t>
      </w:r>
      <w:r w:rsidRPr="00A009DD">
        <w:rPr>
          <w:rFonts w:cstheme="minorHAnsi"/>
          <w:b/>
          <w:bCs/>
          <w:color w:val="000000" w:themeColor="text1"/>
          <w:sz w:val="20"/>
          <w:szCs w:val="20"/>
        </w:rPr>
        <w:t>Spring AOP</w:t>
      </w:r>
      <w:r w:rsidRPr="00A009DD">
        <w:rPr>
          <w:rFonts w:cstheme="minorHAnsi"/>
          <w:color w:val="000000" w:themeColor="text1"/>
          <w:sz w:val="20"/>
          <w:szCs w:val="20"/>
        </w:rPr>
        <w:t xml:space="preserve"> (Aspect, Around logging and audit cross-cutting concerns).</w:t>
      </w:r>
    </w:p>
    <w:p w14:paraId="34278142" w14:textId="60859688" w:rsidR="00A009DD" w:rsidRPr="00A009DD" w:rsidRDefault="00A009DD" w:rsidP="00A009DD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0"/>
          <w:szCs w:val="20"/>
        </w:rPr>
      </w:pPr>
      <w:r w:rsidRPr="00A009DD">
        <w:rPr>
          <w:rFonts w:cstheme="minorHAnsi"/>
          <w:color w:val="000000" w:themeColor="text1"/>
          <w:sz w:val="20"/>
          <w:szCs w:val="20"/>
        </w:rPr>
        <w:t xml:space="preserve">Optimized </w:t>
      </w:r>
      <w:r w:rsidRPr="00A009DD">
        <w:rPr>
          <w:rFonts w:cstheme="minorHAnsi"/>
          <w:b/>
          <w:bCs/>
          <w:color w:val="000000" w:themeColor="text1"/>
          <w:sz w:val="20"/>
          <w:szCs w:val="20"/>
        </w:rPr>
        <w:t>Oracle and PostgreSQL RDBMS</w:t>
      </w:r>
      <w:r w:rsidRPr="00A009DD">
        <w:rPr>
          <w:rFonts w:cstheme="minorHAnsi"/>
          <w:color w:val="000000" w:themeColor="text1"/>
          <w:sz w:val="20"/>
          <w:szCs w:val="20"/>
        </w:rPr>
        <w:t xml:space="preserve"> -- advanced SQL tuning with EXPLAIN ANALYZE (45% latency reduction), PL/SQL stored procedures, composite indexing</w:t>
      </w:r>
      <w:r>
        <w:rPr>
          <w:rFonts w:cstheme="minorHAnsi"/>
          <w:color w:val="000000" w:themeColor="text1"/>
          <w:sz w:val="20"/>
          <w:szCs w:val="20"/>
        </w:rPr>
        <w:t xml:space="preserve"> and</w:t>
      </w:r>
      <w:r w:rsidRPr="00A009DD">
        <w:rPr>
          <w:rFonts w:cstheme="minorHAnsi"/>
          <w:color w:val="000000" w:themeColor="text1"/>
          <w:sz w:val="20"/>
          <w:szCs w:val="20"/>
        </w:rPr>
        <w:t xml:space="preserve"> pool tuning.</w:t>
      </w:r>
    </w:p>
    <w:p w14:paraId="4A9BD25D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Deploy and manage microservices on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Pivotal Cloud Foundry (PCF)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and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Kubernetes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with auto-scaling, blue-green deployments, and zero-downtime releases — maintaining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99.99% uptime SLAs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for critical payment services.</w:t>
      </w:r>
    </w:p>
    <w:p w14:paraId="56E21007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Develop database layers using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Spring Data JPA/Hibernate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with optimized query strategies and connection pooling for high-frequency transaction ledger read/write operations.</w:t>
      </w:r>
    </w:p>
    <w:p w14:paraId="398DB901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Optimize performance through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Redis caching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for BIN table lookups, exchange rate data, and merchant config, reducing database load and improving authorization response times.</w:t>
      </w:r>
    </w:p>
    <w:p w14:paraId="0CFF3AC0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>Implement structured logging (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SLF4J/MDC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) and distributed tracing using correlation IDs, enabling end-to-end visibility of transaction journeys from initiation to settlement.</w:t>
      </w:r>
    </w:p>
    <w:p w14:paraId="367D93FE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Maintain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CI/CD pipelines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using Jenkins and GitHub Actions for automated build, test, and deployment workflows enabling rapid delivery of payment service enhancements.</w:t>
      </w:r>
    </w:p>
    <w:p w14:paraId="0AA3529D" w14:textId="77777777" w:rsidR="00A009DD" w:rsidRPr="00FD22F6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Write comprehensive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unit and integration tests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using JUnit 5 and Mockito across transaction processing, fraud rule engines, and API gateway layers; enforce coding standards with Lombok and SonarQube.</w:t>
      </w:r>
    </w:p>
    <w:p w14:paraId="36A5149F" w14:textId="77777777" w:rsidR="00A009DD" w:rsidRPr="008D4EC2" w:rsidRDefault="00A009DD" w:rsidP="00A009DD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Orchestrate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containerized deployments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using Docker and manage workloads on Kubernetes, ensuring scalability and resilience under peak transaction load.</w:t>
      </w:r>
    </w:p>
    <w:p w14:paraId="4B2D8397" w14:textId="4CD9B645" w:rsidR="008D4EC2" w:rsidRPr="008D4EC2" w:rsidRDefault="008D4EC2" w:rsidP="008D4EC2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0"/>
          <w:szCs w:val="20"/>
        </w:rPr>
      </w:pPr>
      <w:r w:rsidRPr="008D4EC2">
        <w:rPr>
          <w:rFonts w:cstheme="minorHAnsi"/>
          <w:color w:val="000000" w:themeColor="text1"/>
          <w:sz w:val="20"/>
          <w:szCs w:val="20"/>
        </w:rPr>
        <w:t xml:space="preserve">Implemented software development best practices -- </w:t>
      </w:r>
      <w:r w:rsidRPr="00F8415B">
        <w:rPr>
          <w:rFonts w:cstheme="minorHAnsi"/>
          <w:b/>
          <w:bCs/>
          <w:color w:val="000000" w:themeColor="text1"/>
          <w:sz w:val="20"/>
          <w:szCs w:val="20"/>
        </w:rPr>
        <w:t>BDD (Behavior-Driven Development)</w:t>
      </w:r>
      <w:r w:rsidRPr="008D4EC2">
        <w:rPr>
          <w:rFonts w:cstheme="minorHAnsi"/>
          <w:color w:val="000000" w:themeColor="text1"/>
          <w:sz w:val="20"/>
          <w:szCs w:val="20"/>
        </w:rPr>
        <w:t xml:space="preserve"> with </w:t>
      </w:r>
      <w:r w:rsidRPr="003C2C6B">
        <w:rPr>
          <w:rFonts w:cstheme="minorHAnsi"/>
          <w:b/>
          <w:bCs/>
          <w:color w:val="000000" w:themeColor="text1"/>
          <w:sz w:val="20"/>
          <w:szCs w:val="20"/>
        </w:rPr>
        <w:t>Gherkin</w:t>
      </w:r>
      <w:r w:rsidRPr="008D4EC2">
        <w:rPr>
          <w:rFonts w:cstheme="minorHAnsi"/>
          <w:color w:val="000000" w:themeColor="text1"/>
          <w:sz w:val="20"/>
          <w:szCs w:val="20"/>
        </w:rPr>
        <w:t xml:space="preserve"> for payment authorization and dispute resolution acceptance tests; JUnit 5 + Mockito unit tests (&gt;85% coverage), </w:t>
      </w:r>
      <w:r w:rsidR="00F8415B">
        <w:rPr>
          <w:rFonts w:cstheme="minorHAnsi"/>
          <w:color w:val="000000" w:themeColor="text1"/>
          <w:sz w:val="20"/>
          <w:szCs w:val="20"/>
        </w:rPr>
        <w:t>B</w:t>
      </w:r>
      <w:r w:rsidRPr="008D4EC2">
        <w:rPr>
          <w:rFonts w:cstheme="minorHAnsi"/>
          <w:color w:val="000000" w:themeColor="text1"/>
          <w:sz w:val="20"/>
          <w:szCs w:val="20"/>
        </w:rPr>
        <w:t>DD; SonarQube quality gates enforced in CI/CD pipeline.</w:t>
      </w:r>
    </w:p>
    <w:p w14:paraId="3650A555" w14:textId="77777777" w:rsidR="008D4EC2" w:rsidRPr="008D4EC2" w:rsidRDefault="008D4EC2" w:rsidP="008D4EC2">
      <w:pPr>
        <w:spacing w:line="240" w:lineRule="auto"/>
        <w:ind w:left="360"/>
        <w:rPr>
          <w:rFonts w:cstheme="minorHAnsi"/>
          <w:color w:val="000000" w:themeColor="text1"/>
          <w:sz w:val="20"/>
          <w:szCs w:val="20"/>
        </w:rPr>
      </w:pPr>
    </w:p>
    <w:p w14:paraId="7614EB74" w14:textId="77777777" w:rsidR="00A009DD" w:rsidRPr="00FD22F6" w:rsidRDefault="00A009DD" w:rsidP="00A009DD">
      <w:pPr>
        <w:spacing w:before="6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Environment: Java 17+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Spring Boot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Spring WebFlux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Axon Framework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Angular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TypeScript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OAuth2/JWT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3-D Secure (EMVCo 3DS)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ISO 8583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Docker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Kubernetes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PCF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Redis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Kafka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JUnit 5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SonarQube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Jenkins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GitHub Actions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PostgreSQL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AWS</w:t>
      </w:r>
    </w:p>
    <w:p w14:paraId="1B99BD39" w14:textId="77777777" w:rsidR="00A009DD" w:rsidRPr="00FD22F6" w:rsidRDefault="00A009DD" w:rsidP="00A009D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color w:val="000000" w:themeColor="text1"/>
          <w:sz w:val="22"/>
          <w:szCs w:val="22"/>
        </w:rPr>
      </w:pPr>
    </w:p>
    <w:p w14:paraId="73FD05C0" w14:textId="77777777" w:rsidR="00A009DD" w:rsidRPr="00FD22F6" w:rsidRDefault="00A009DD" w:rsidP="00A009DD">
      <w:pPr>
        <w:tabs>
          <w:tab w:val="right" w:pos="10224"/>
        </w:tabs>
        <w:spacing w:before="160" w:after="20"/>
        <w:rPr>
          <w:color w:val="000000" w:themeColor="text1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Client: Blue Cross and Blue Shield of Kansas City, Kansas City, MO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ab/>
        <w:t>December 2022 – October 2024</w:t>
      </w:r>
    </w:p>
    <w:p w14:paraId="4CD292FB" w14:textId="77777777" w:rsidR="00A009DD" w:rsidRPr="00FD22F6" w:rsidRDefault="00A009DD" w:rsidP="00A009DD">
      <w:pPr>
        <w:spacing w:after="60"/>
        <w:rPr>
          <w:color w:val="000000" w:themeColor="text1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Role: </w:t>
      </w:r>
      <w:r w:rsidRPr="00FD22F6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>Full Stack Java Developer</w:t>
      </w:r>
    </w:p>
    <w:p w14:paraId="455D8751" w14:textId="77777777" w:rsidR="00A009DD" w:rsidRPr="00FD22F6" w:rsidRDefault="00A009DD" w:rsidP="00A009D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</w:p>
    <w:p w14:paraId="301D09FD" w14:textId="77777777" w:rsidR="00A009DD" w:rsidRPr="00FD22F6" w:rsidRDefault="00A009DD" w:rsidP="00A009D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  <w:r w:rsidRPr="00FD22F6">
        <w:rPr>
          <w:rStyle w:val="normaltextrun"/>
          <w:color w:val="000000" w:themeColor="text1"/>
          <w:sz w:val="22"/>
          <w:szCs w:val="22"/>
        </w:rPr>
        <w:t> </w:t>
      </w:r>
      <w:r w:rsidRPr="00FD22F6">
        <w:rPr>
          <w:rStyle w:val="eop"/>
          <w:color w:val="000000" w:themeColor="text1"/>
          <w:sz w:val="22"/>
          <w:szCs w:val="22"/>
        </w:rPr>
        <w:t> </w:t>
      </w:r>
      <w:r w:rsidRPr="00FD22F6">
        <w:rPr>
          <w:rStyle w:val="normaltextrun"/>
          <w:color w:val="000000" w:themeColor="text1"/>
          <w:sz w:val="22"/>
          <w:szCs w:val="22"/>
        </w:rPr>
        <w:t>Responsibilities:</w:t>
      </w:r>
      <w:r w:rsidRPr="00FD22F6">
        <w:rPr>
          <w:rStyle w:val="eop"/>
          <w:color w:val="000000" w:themeColor="text1"/>
          <w:sz w:val="22"/>
          <w:szCs w:val="22"/>
        </w:rPr>
        <w:t> </w:t>
      </w:r>
    </w:p>
    <w:p w14:paraId="65150766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Delivered microservices and REST APIs in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Spring Boot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, enabling modular releases and reducing defect leakage by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20%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.</w:t>
      </w:r>
    </w:p>
    <w:p w14:paraId="72C9C1BF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Built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React.js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front-end with reusable components, reducing UI development cycle by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30%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and improving cross-application consistency.</w:t>
      </w:r>
    </w:p>
    <w:p w14:paraId="411AB998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Implemented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Kafka &amp; RabbitMQ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pipelines for real-time data processing, reliably handling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100K+ daily transactions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.</w:t>
      </w:r>
    </w:p>
    <w:p w14:paraId="394EC3C7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Integrated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AWS Lambda &amp; API Gateway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, cutting server infrastructure costs by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25%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through serverless computing.</w:t>
      </w:r>
    </w:p>
    <w:p w14:paraId="1DB96EAE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Managed microservices using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Docker, Kubernetes, and OpenShift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to streamline CI/CD pipelines across multiple environments.</w:t>
      </w:r>
    </w:p>
    <w:p w14:paraId="6DD7C454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Maintained and upgraded UI applications using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React.js, TypeScript, JavaScript, CSS3, jQuery, AJAX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, and HTML5 with React Router for multi-page navigation.</w:t>
      </w:r>
    </w:p>
    <w:p w14:paraId="0993B06C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Applied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DAO, Factory, and MVC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design patterns, improving maintainability and reducing code complexity by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15%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.</w:t>
      </w:r>
    </w:p>
    <w:p w14:paraId="01E3D3EA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lastRenderedPageBreak/>
        <w:t xml:space="preserve">Automated builds and deployments using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Maven, Jenkins, and Adobe Cloud Manager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, reducing deployment errors by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40%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.</w:t>
      </w:r>
    </w:p>
    <w:p w14:paraId="1C455FB9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Designed RESTful APIs via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AWS API Gateway and Lambda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to process Excel files and ingest data into PostgreSQL via S3-triggered functions.</w:t>
      </w:r>
    </w:p>
    <w:p w14:paraId="2C75FA07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Maintained data access layer using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Hibernate ORM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; authored stored procedures and functions in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PL/SQL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for Oracle database operations.</w:t>
      </w:r>
    </w:p>
    <w:p w14:paraId="4505A367" w14:textId="77777777" w:rsidR="00A009DD" w:rsidRPr="00FD22F6" w:rsidRDefault="00A009DD" w:rsidP="00A009DD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Developed functional test automation using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Selenium and JUnit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; provided on-call support for production SQL and NoSQL databases.</w:t>
      </w:r>
    </w:p>
    <w:p w14:paraId="045A7D7D" w14:textId="77777777" w:rsidR="00A009DD" w:rsidRPr="00FD22F6" w:rsidRDefault="00A009DD" w:rsidP="00A009DD">
      <w:pPr>
        <w:spacing w:before="6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Environment: Java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Spring Boot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React.js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TypeScript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JavaScript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Kafka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RabbitMQ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AWS Lambda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API Gateway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S3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Docker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Kubernetes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OpenShift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Hibernate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Oracle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PostgreSQL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PL/SQL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Selenium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JUnit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Maven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Jenkins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AEM</w:t>
      </w:r>
    </w:p>
    <w:p w14:paraId="1CA4ACBE" w14:textId="3E3CF001" w:rsidR="00A009DD" w:rsidRPr="00FD22F6" w:rsidRDefault="00A009DD" w:rsidP="00A009DD">
      <w:pPr>
        <w:tabs>
          <w:tab w:val="right" w:pos="10224"/>
        </w:tabs>
        <w:spacing w:before="160" w:after="20"/>
        <w:rPr>
          <w:color w:val="000000" w:themeColor="text1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Client: US Foods</w:t>
      </w:r>
      <w:r w:rsidRPr="00FD22F6">
        <w:rPr>
          <w:color w:val="000000" w:themeColor="text1"/>
        </w:rPr>
        <w:tab/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June 2020 – July 2022</w:t>
      </w:r>
    </w:p>
    <w:p w14:paraId="7483B562" w14:textId="77777777" w:rsidR="00A009DD" w:rsidRPr="00FD22F6" w:rsidRDefault="00A009DD" w:rsidP="00A009DD">
      <w:pPr>
        <w:spacing w:after="60"/>
        <w:rPr>
          <w:color w:val="000000" w:themeColor="text1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Role: </w:t>
      </w:r>
      <w:r w:rsidRPr="00FD22F6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>Senior Java Developer</w:t>
      </w:r>
    </w:p>
    <w:p w14:paraId="7BD271ED" w14:textId="77777777" w:rsidR="00A009DD" w:rsidRPr="00FD22F6" w:rsidRDefault="00A009DD" w:rsidP="00A009DD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  <w:r w:rsidRPr="00FD22F6">
        <w:rPr>
          <w:rStyle w:val="normaltextrun"/>
          <w:color w:val="000000" w:themeColor="text1"/>
          <w:sz w:val="22"/>
          <w:szCs w:val="22"/>
        </w:rPr>
        <w:t xml:space="preserve">                                 </w:t>
      </w:r>
    </w:p>
    <w:p w14:paraId="53697EB8" w14:textId="77777777" w:rsidR="00A009DD" w:rsidRPr="00FD22F6" w:rsidRDefault="00A009DD" w:rsidP="00A009DD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  <w:sz w:val="22"/>
          <w:szCs w:val="22"/>
        </w:rPr>
      </w:pPr>
      <w:r w:rsidRPr="00FD22F6">
        <w:rPr>
          <w:rStyle w:val="normaltextrun"/>
          <w:b/>
          <w:bCs/>
          <w:iCs/>
          <w:color w:val="000000" w:themeColor="text1"/>
          <w:sz w:val="22"/>
          <w:szCs w:val="22"/>
        </w:rPr>
        <w:t xml:space="preserve"> Responsibilities:</w:t>
      </w:r>
      <w:r w:rsidRPr="00FD22F6">
        <w:rPr>
          <w:rStyle w:val="eop"/>
          <w:color w:val="000000" w:themeColor="text1"/>
          <w:sz w:val="22"/>
          <w:szCs w:val="22"/>
        </w:rPr>
        <w:t> </w:t>
      </w:r>
    </w:p>
    <w:p w14:paraId="112F28CC" w14:textId="77777777" w:rsidR="00A009DD" w:rsidRPr="00FD22F6" w:rsidRDefault="00A009DD" w:rsidP="00A009DD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Developed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Spring MVC/AngularJS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applications with REST/JAX-RS services, increasing system throughput by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25%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.</w:t>
      </w:r>
    </w:p>
    <w:p w14:paraId="593CC651" w14:textId="0D138D34" w:rsidR="00A009DD" w:rsidRPr="00140A1E" w:rsidRDefault="00A009DD" w:rsidP="00A009DD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Responsible for developing UI pages using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HTML5, CSS3, </w:t>
      </w:r>
      <w:r w:rsidR="00140A1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React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JS, JavaScript, jQuery, AJAX and JSON</w:t>
      </w:r>
      <w:r w:rsidR="00140A1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.</w:t>
      </w:r>
    </w:p>
    <w:p w14:paraId="4DD9AA9C" w14:textId="77777777" w:rsidR="00140A1E" w:rsidRPr="00140A1E" w:rsidRDefault="00140A1E" w:rsidP="00140A1E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color w:val="000000" w:themeColor="text1"/>
          <w:sz w:val="20"/>
          <w:szCs w:val="20"/>
        </w:rPr>
      </w:pPr>
      <w:r w:rsidRPr="00140A1E">
        <w:rPr>
          <w:rFonts w:cstheme="minorHAnsi"/>
          <w:color w:val="000000" w:themeColor="text1"/>
          <w:sz w:val="20"/>
          <w:szCs w:val="20"/>
        </w:rPr>
        <w:t xml:space="preserve">Developed </w:t>
      </w:r>
      <w:r w:rsidRPr="00140A1E">
        <w:rPr>
          <w:rFonts w:cstheme="minorHAnsi"/>
          <w:b/>
          <w:bCs/>
          <w:color w:val="000000" w:themeColor="text1"/>
          <w:sz w:val="20"/>
          <w:szCs w:val="20"/>
        </w:rPr>
        <w:t>React.js</w:t>
      </w:r>
      <w:r w:rsidRPr="00140A1E">
        <w:rPr>
          <w:rFonts w:cstheme="minorHAnsi"/>
          <w:color w:val="000000" w:themeColor="text1"/>
          <w:sz w:val="20"/>
          <w:szCs w:val="20"/>
        </w:rPr>
        <w:t xml:space="preserve"> supplier and inventory management portal -- </w:t>
      </w:r>
      <w:r w:rsidRPr="00140A1E">
        <w:rPr>
          <w:rFonts w:cstheme="minorHAnsi"/>
          <w:b/>
          <w:bCs/>
          <w:color w:val="000000" w:themeColor="text1"/>
          <w:sz w:val="20"/>
          <w:szCs w:val="20"/>
        </w:rPr>
        <w:t>React Hooks, React Router, Redux</w:t>
      </w:r>
      <w:r w:rsidRPr="00140A1E">
        <w:rPr>
          <w:rFonts w:cstheme="minorHAnsi"/>
          <w:color w:val="000000" w:themeColor="text1"/>
          <w:sz w:val="20"/>
          <w:szCs w:val="20"/>
        </w:rPr>
        <w:t>, and Axios to consume Spring Boot REST APIs; reusable components for order tracking, shipment status, and inventory dashboards.</w:t>
      </w:r>
    </w:p>
    <w:p w14:paraId="6431B19E" w14:textId="745A0C4C" w:rsidR="00140A1E" w:rsidRPr="00140A1E" w:rsidRDefault="00140A1E" w:rsidP="00140A1E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color w:val="000000" w:themeColor="text1"/>
          <w:sz w:val="20"/>
          <w:szCs w:val="20"/>
        </w:rPr>
      </w:pPr>
      <w:r w:rsidRPr="00140A1E">
        <w:rPr>
          <w:rFonts w:cstheme="minorHAnsi"/>
          <w:color w:val="000000" w:themeColor="text1"/>
          <w:sz w:val="20"/>
          <w:szCs w:val="20"/>
        </w:rPr>
        <w:t xml:space="preserve">Built responsive </w:t>
      </w:r>
      <w:r w:rsidRPr="00140A1E">
        <w:rPr>
          <w:rFonts w:cstheme="minorHAnsi"/>
          <w:b/>
          <w:bCs/>
          <w:color w:val="000000" w:themeColor="text1"/>
          <w:sz w:val="20"/>
          <w:szCs w:val="20"/>
        </w:rPr>
        <w:t>React.js UI</w:t>
      </w:r>
      <w:r w:rsidRPr="00140A1E">
        <w:rPr>
          <w:rFonts w:cstheme="minorHAnsi"/>
          <w:color w:val="000000" w:themeColor="text1"/>
          <w:sz w:val="20"/>
          <w:szCs w:val="20"/>
        </w:rPr>
        <w:t xml:space="preserve"> with HTML5/CSS3 and JavaScript</w:t>
      </w:r>
      <w:r>
        <w:rPr>
          <w:rFonts w:cstheme="minorHAnsi"/>
          <w:color w:val="000000" w:themeColor="text1"/>
          <w:sz w:val="20"/>
          <w:szCs w:val="20"/>
        </w:rPr>
        <w:t>,</w:t>
      </w:r>
      <w:r w:rsidRPr="00140A1E">
        <w:rPr>
          <w:rFonts w:cstheme="minorHAnsi"/>
          <w:color w:val="000000" w:themeColor="text1"/>
          <w:sz w:val="20"/>
          <w:szCs w:val="20"/>
        </w:rPr>
        <w:t xml:space="preserve"> integrated front-end directly with Spring Boot microservices REST endpoints.</w:t>
      </w:r>
    </w:p>
    <w:p w14:paraId="0B90F1B6" w14:textId="77777777" w:rsidR="00A009DD" w:rsidRPr="00FD22F6" w:rsidRDefault="00A009DD" w:rsidP="00A009DD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Introduced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Selenium TDD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automation framework, reducing manual testing effort by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50%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.</w:t>
      </w:r>
    </w:p>
    <w:p w14:paraId="52959641" w14:textId="77777777" w:rsidR="00A009DD" w:rsidRPr="00FD22F6" w:rsidRDefault="00A009DD" w:rsidP="00A009DD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Diagnosed and resolved performance bottlenecks across application layers, improving average response time by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30%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.</w:t>
      </w:r>
    </w:p>
    <w:p w14:paraId="4FB20BDC" w14:textId="77777777" w:rsidR="00A009DD" w:rsidRPr="00FD22F6" w:rsidRDefault="00A009DD" w:rsidP="00A009DD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Implemented API monitoring and logging using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Apigee, CloudWatch, and Log4j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to track and troubleshoot production performance issues.</w:t>
      </w:r>
    </w:p>
    <w:p w14:paraId="7C7DE55D" w14:textId="77777777" w:rsidR="00A009DD" w:rsidRPr="00FD22F6" w:rsidRDefault="00A009DD" w:rsidP="00A009DD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Performed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SQL query optimization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using indexing, partitioning, and execution plan analysis, cutting database response times by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25%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.</w:t>
      </w:r>
    </w:p>
    <w:p w14:paraId="04D516F3" w14:textId="77777777" w:rsidR="00A009DD" w:rsidRPr="00FD22F6" w:rsidRDefault="00A009DD" w:rsidP="00A009DD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Built serverless microservices integrating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AWS Lambda, S3, CloudWatch, and API Gateway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>; worked extensively with EC2, ELB, and Security Groups.</w:t>
      </w:r>
    </w:p>
    <w:p w14:paraId="7DDE2CFC" w14:textId="77777777" w:rsidR="00A009DD" w:rsidRPr="00FD22F6" w:rsidRDefault="00A009DD" w:rsidP="00A009DD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Established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CI pipelines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using Jenkins with Maven plugins for multi-environment automated deployments.</w:t>
      </w:r>
    </w:p>
    <w:p w14:paraId="4F70AF0A" w14:textId="77777777" w:rsidR="00A009DD" w:rsidRPr="00FD22F6" w:rsidRDefault="00A009DD" w:rsidP="00A009DD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cstheme="minorHAnsi"/>
          <w:color w:val="000000" w:themeColor="text1"/>
          <w:sz w:val="20"/>
          <w:szCs w:val="20"/>
        </w:rPr>
      </w:pP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Used </w:t>
      </w:r>
      <w:r w:rsidRPr="00FD22F6">
        <w:rPr>
          <w:rFonts w:eastAsia="Calibri" w:cstheme="minorHAnsi"/>
          <w:b/>
          <w:bCs/>
          <w:color w:val="000000" w:themeColor="text1"/>
          <w:sz w:val="20"/>
          <w:szCs w:val="20"/>
        </w:rPr>
        <w:t>Jira</w:t>
      </w:r>
      <w:r w:rsidRPr="00FD22F6">
        <w:rPr>
          <w:rFonts w:eastAsia="Calibri" w:cstheme="minorHAnsi"/>
          <w:color w:val="000000" w:themeColor="text1"/>
          <w:sz w:val="20"/>
          <w:szCs w:val="20"/>
        </w:rPr>
        <w:t xml:space="preserve"> for bug tracking, sprint planning, and Agile team collaboration.</w:t>
      </w:r>
    </w:p>
    <w:p w14:paraId="30F7F743" w14:textId="77777777" w:rsidR="00A009DD" w:rsidRPr="00FD22F6" w:rsidRDefault="00A009DD" w:rsidP="00A009DD">
      <w:pPr>
        <w:spacing w:before="6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Environment: Java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Spring MVC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AngularJS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JAX-RS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Jenkins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Maven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Selenium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AWS (Lambda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S3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EC2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CloudWatch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API Gateway)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Apigee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Log4j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SQL</w:t>
      </w:r>
      <w:r w:rsidRPr="00FD22F6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, </w:t>
      </w:r>
      <w:r w:rsidRPr="00FD22F6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Jira</w:t>
      </w:r>
    </w:p>
    <w:p w14:paraId="33D59D02" w14:textId="4460B465" w:rsidR="00A009DD" w:rsidRPr="00FD22F6" w:rsidRDefault="00A009DD" w:rsidP="00A009DD">
      <w:pPr>
        <w:tabs>
          <w:tab w:val="right" w:pos="10224"/>
        </w:tabs>
        <w:spacing w:before="160" w:after="20"/>
        <w:rPr>
          <w:color w:val="000000" w:themeColor="text1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Client: HDFC Bank, India</w:t>
      </w:r>
      <w:r w:rsidRPr="00FD22F6">
        <w:rPr>
          <w:color w:val="000000" w:themeColor="text1"/>
        </w:rPr>
        <w:tab/>
      </w:r>
      <w:r w:rsidR="00BB31C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June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201</w:t>
      </w:r>
      <w:r w:rsidR="0054193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8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– April 2020</w:t>
      </w:r>
    </w:p>
    <w:p w14:paraId="24F51D23" w14:textId="77777777" w:rsidR="00A009DD" w:rsidRPr="00FD22F6" w:rsidRDefault="00A009DD" w:rsidP="00A009DD">
      <w:pPr>
        <w:spacing w:after="60"/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Role: </w:t>
      </w:r>
      <w:r w:rsidRPr="00FD22F6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>Java Web Developer</w:t>
      </w:r>
    </w:p>
    <w:p w14:paraId="6A6B7F29" w14:textId="77777777" w:rsidR="00A009DD" w:rsidRPr="00FD22F6" w:rsidRDefault="00A009DD" w:rsidP="00A009DD">
      <w:pPr>
        <w:spacing w:after="60"/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</w:pPr>
    </w:p>
    <w:p w14:paraId="38FA319E" w14:textId="77777777" w:rsidR="00A009DD" w:rsidRPr="00FD22F6" w:rsidRDefault="00A009DD" w:rsidP="00A009DD">
      <w:pPr>
        <w:spacing w:after="40"/>
        <w:rPr>
          <w:color w:val="000000" w:themeColor="text1"/>
          <w:sz w:val="22"/>
          <w:szCs w:val="22"/>
        </w:rPr>
      </w:pPr>
      <w:r w:rsidRPr="00FD22F6">
        <w:rPr>
          <w:rStyle w:val="normaltextrun"/>
          <w:b/>
          <w:bCs/>
          <w:iCs/>
          <w:color w:val="000000" w:themeColor="text1"/>
          <w:sz w:val="22"/>
          <w:szCs w:val="22"/>
        </w:rPr>
        <w:t>Responsibilities:</w:t>
      </w:r>
      <w:r w:rsidRPr="00FD22F6">
        <w:rPr>
          <w:rStyle w:val="eop"/>
          <w:color w:val="000000" w:themeColor="text1"/>
          <w:sz w:val="22"/>
          <w:szCs w:val="22"/>
        </w:rPr>
        <w:t> </w:t>
      </w:r>
    </w:p>
    <w:p w14:paraId="714E5F8D" w14:textId="77777777" w:rsidR="00A009DD" w:rsidRPr="00FD22F6" w:rsidRDefault="00A009DD" w:rsidP="00A009DD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Built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loan servicing and financial systems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using Struts, JSP, and Java, improving transaction accuracy by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20%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across payment and servicing workflows.</w:t>
      </w:r>
    </w:p>
    <w:p w14:paraId="66B4864D" w14:textId="77777777" w:rsidR="00A009DD" w:rsidRPr="00FD22F6" w:rsidRDefault="00A009DD" w:rsidP="00A009DD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>Worked in using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ReactJS components, Forms, Events, Keys, Router, Animations and Flux concepts.</w:t>
      </w:r>
    </w:p>
    <w:p w14:paraId="36912F56" w14:textId="77777777" w:rsidR="00A009DD" w:rsidRPr="00FD22F6" w:rsidRDefault="00A009DD" w:rsidP="00A009DD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Developed reusable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GUI frameworks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reducing duplicate code by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35%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and accelerating feature delivery.</w:t>
      </w:r>
    </w:p>
    <w:p w14:paraId="7AD1B747" w14:textId="77777777" w:rsidR="00A009DD" w:rsidRPr="00FD22F6" w:rsidRDefault="00A009DD" w:rsidP="00A009DD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Authored test plans and executed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TDD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across unit, regression, and integration testing, cutting UAT cycle time by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15%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>.</w:t>
      </w:r>
    </w:p>
    <w:p w14:paraId="5A71121B" w14:textId="77777777" w:rsidR="00A009DD" w:rsidRPr="00FD22F6" w:rsidRDefault="00A009DD" w:rsidP="00A009DD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Monitored AWS resources using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CloudWatch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>, configuring alarms for EBS, EC2, RDS, and S3 metrics.</w:t>
      </w:r>
    </w:p>
    <w:p w14:paraId="3ED084A1" w14:textId="77777777" w:rsidR="00A009DD" w:rsidRPr="00FD22F6" w:rsidRDefault="00A009DD" w:rsidP="00A009DD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Automated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data validation and cleanup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using SQL scripts, improving data quality and reducing errors by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35%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>.</w:t>
      </w:r>
    </w:p>
    <w:p w14:paraId="607CE0C3" w14:textId="77777777" w:rsidR="00A009DD" w:rsidRPr="00FD22F6" w:rsidRDefault="00A009DD" w:rsidP="00A009DD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Developed error handling, pagination, and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API versioning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strategies ensuring scalability and backward compatibility.</w:t>
      </w:r>
    </w:p>
    <w:p w14:paraId="31C79599" w14:textId="77777777" w:rsidR="00A009DD" w:rsidRPr="00FD22F6" w:rsidRDefault="00A009DD" w:rsidP="00A009DD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Gained deep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fintech domain expertise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in loan origination, payment processing, and account servicing within a major banking environment.</w:t>
      </w:r>
    </w:p>
    <w:p w14:paraId="50C2D29E" w14:textId="77777777" w:rsidR="00A009DD" w:rsidRPr="00FD22F6" w:rsidRDefault="00A009DD" w:rsidP="00A009DD">
      <w:pPr>
        <w:spacing w:before="60" w:after="80"/>
        <w:rPr>
          <w:rFonts w:ascii="Calibri" w:hAnsi="Calibri" w:cs="Calibri"/>
          <w:color w:val="000000" w:themeColor="text1"/>
          <w:sz w:val="20"/>
          <w:szCs w:val="20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Environment: Java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Struts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JSP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SQL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PL/SQL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AWS CloudWatch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TDD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JUnit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HTML</w:t>
      </w:r>
      <w:r w:rsidRPr="00FD22F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</w:t>
      </w: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CSS</w:t>
      </w:r>
    </w:p>
    <w:p w14:paraId="4EFE677D" w14:textId="47F0743E" w:rsidR="00A009DD" w:rsidRPr="00C6286B" w:rsidRDefault="00A009DD" w:rsidP="00C6286B">
      <w:pPr>
        <w:pBdr>
          <w:bottom w:val="single" w:sz="8" w:space="0" w:color="1F3864"/>
        </w:pBdr>
        <w:spacing w:before="180" w:after="80"/>
        <w:rPr>
          <w:color w:val="000000" w:themeColor="text1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EDUCATION</w:t>
      </w:r>
    </w:p>
    <w:p w14:paraId="10D4FAB5" w14:textId="77777777" w:rsidR="00A009DD" w:rsidRPr="00FD22F6" w:rsidRDefault="00A009DD" w:rsidP="00A009DD">
      <w:pPr>
        <w:tabs>
          <w:tab w:val="right" w:pos="10224"/>
        </w:tabs>
        <w:spacing w:before="60" w:after="20"/>
        <w:rPr>
          <w:color w:val="000000" w:themeColor="text1"/>
        </w:rPr>
      </w:pPr>
      <w:r w:rsidRPr="00FD22F6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Bachelor of Technology — Computer Science &amp; Engineering</w:t>
      </w:r>
      <w:r w:rsidRPr="00FD22F6">
        <w:rPr>
          <w:color w:val="000000" w:themeColor="text1"/>
        </w:rPr>
        <w:tab/>
      </w:r>
    </w:p>
    <w:p w14:paraId="19464708" w14:textId="4348929E" w:rsidR="001A4BE4" w:rsidRPr="00C6286B" w:rsidRDefault="00A009DD">
      <w:pPr>
        <w:rPr>
          <w:color w:val="000000" w:themeColor="text1"/>
        </w:rPr>
      </w:pPr>
      <w:r w:rsidRPr="00FD22F6">
        <w:rPr>
          <w:rFonts w:ascii="Calibri" w:eastAsia="Calibri" w:hAnsi="Calibri" w:cs="Calibri"/>
          <w:color w:val="000000" w:themeColor="text1"/>
          <w:sz w:val="19"/>
          <w:szCs w:val="19"/>
        </w:rPr>
        <w:t>V R Siddhartha Engineering College, India</w:t>
      </w:r>
    </w:p>
    <w:sectPr w:rsidR="001A4BE4" w:rsidRPr="00C6286B" w:rsidSect="00A009DD">
      <w:pgSz w:w="12240" w:h="15840"/>
      <w:pgMar w:top="720" w:right="720" w:bottom="720" w:left="72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54356"/>
    <w:multiLevelType w:val="hybridMultilevel"/>
    <w:tmpl w:val="062E6280"/>
    <w:lvl w:ilvl="0" w:tplc="48B2575C">
      <w:start w:val="1"/>
      <w:numFmt w:val="bullet"/>
      <w:lvlText w:val="•"/>
      <w:lvlJc w:val="left"/>
      <w:pPr>
        <w:spacing w:after="40"/>
        <w:ind w:left="360" w:hanging="360"/>
      </w:pPr>
      <w:rPr>
        <w:rFonts w:ascii="Calibri" w:eastAsia="Calibri" w:hAnsi="Calibri" w:cs="Calibri"/>
        <w:color w:val="212121"/>
        <w:sz w:val="19"/>
        <w:szCs w:val="19"/>
      </w:rPr>
    </w:lvl>
    <w:lvl w:ilvl="1" w:tplc="DECE016A">
      <w:numFmt w:val="decimal"/>
      <w:lvlText w:val=""/>
      <w:lvlJc w:val="left"/>
    </w:lvl>
    <w:lvl w:ilvl="2" w:tplc="BEBE02EE">
      <w:numFmt w:val="decimal"/>
      <w:lvlText w:val=""/>
      <w:lvlJc w:val="left"/>
    </w:lvl>
    <w:lvl w:ilvl="3" w:tplc="C652AFEE">
      <w:numFmt w:val="decimal"/>
      <w:lvlText w:val=""/>
      <w:lvlJc w:val="left"/>
    </w:lvl>
    <w:lvl w:ilvl="4" w:tplc="CFCEA760">
      <w:numFmt w:val="decimal"/>
      <w:lvlText w:val=""/>
      <w:lvlJc w:val="left"/>
    </w:lvl>
    <w:lvl w:ilvl="5" w:tplc="C1B8648E">
      <w:numFmt w:val="decimal"/>
      <w:lvlText w:val=""/>
      <w:lvlJc w:val="left"/>
    </w:lvl>
    <w:lvl w:ilvl="6" w:tplc="014298A6">
      <w:numFmt w:val="decimal"/>
      <w:lvlText w:val=""/>
      <w:lvlJc w:val="left"/>
    </w:lvl>
    <w:lvl w:ilvl="7" w:tplc="89A4CC50">
      <w:numFmt w:val="decimal"/>
      <w:lvlText w:val=""/>
      <w:lvlJc w:val="left"/>
    </w:lvl>
    <w:lvl w:ilvl="8" w:tplc="9DC4FBB4">
      <w:numFmt w:val="decimal"/>
      <w:lvlText w:val=""/>
      <w:lvlJc w:val="left"/>
    </w:lvl>
  </w:abstractNum>
  <w:abstractNum w:abstractNumId="1" w15:restartNumberingAfterBreak="0">
    <w:nsid w:val="41163631"/>
    <w:multiLevelType w:val="hybridMultilevel"/>
    <w:tmpl w:val="54248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D5DFE"/>
    <w:multiLevelType w:val="hybridMultilevel"/>
    <w:tmpl w:val="45D45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937309"/>
    <w:multiLevelType w:val="hybridMultilevel"/>
    <w:tmpl w:val="FE280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2243297">
    <w:abstractNumId w:val="1"/>
  </w:num>
  <w:num w:numId="2" w16cid:durableId="1832525908">
    <w:abstractNumId w:val="3"/>
  </w:num>
  <w:num w:numId="3" w16cid:durableId="1397437674">
    <w:abstractNumId w:val="2"/>
  </w:num>
  <w:num w:numId="4" w16cid:durableId="1742270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9DD"/>
    <w:rsid w:val="000C3172"/>
    <w:rsid w:val="001316F4"/>
    <w:rsid w:val="00140A1E"/>
    <w:rsid w:val="001A4BE4"/>
    <w:rsid w:val="001D4EFA"/>
    <w:rsid w:val="002220DD"/>
    <w:rsid w:val="002A6243"/>
    <w:rsid w:val="003124D1"/>
    <w:rsid w:val="003C1D21"/>
    <w:rsid w:val="003C2C6B"/>
    <w:rsid w:val="004B3FB1"/>
    <w:rsid w:val="004F4D90"/>
    <w:rsid w:val="005149C7"/>
    <w:rsid w:val="00541935"/>
    <w:rsid w:val="005D62B8"/>
    <w:rsid w:val="00605160"/>
    <w:rsid w:val="006868CF"/>
    <w:rsid w:val="006A7F2D"/>
    <w:rsid w:val="007153BA"/>
    <w:rsid w:val="00717DAD"/>
    <w:rsid w:val="007547F1"/>
    <w:rsid w:val="007E1AAB"/>
    <w:rsid w:val="00825911"/>
    <w:rsid w:val="0084770F"/>
    <w:rsid w:val="008D18B4"/>
    <w:rsid w:val="008D4EC2"/>
    <w:rsid w:val="00902660"/>
    <w:rsid w:val="0091363D"/>
    <w:rsid w:val="009452C8"/>
    <w:rsid w:val="0094595D"/>
    <w:rsid w:val="009669AD"/>
    <w:rsid w:val="009A2AB9"/>
    <w:rsid w:val="009B12B6"/>
    <w:rsid w:val="00A009DD"/>
    <w:rsid w:val="00A12EBC"/>
    <w:rsid w:val="00A21A8D"/>
    <w:rsid w:val="00A6334A"/>
    <w:rsid w:val="00AF4B7C"/>
    <w:rsid w:val="00B81C24"/>
    <w:rsid w:val="00BB31C0"/>
    <w:rsid w:val="00C3551C"/>
    <w:rsid w:val="00C6286B"/>
    <w:rsid w:val="00CC18FA"/>
    <w:rsid w:val="00D4130F"/>
    <w:rsid w:val="00D55BAB"/>
    <w:rsid w:val="00D83DFC"/>
    <w:rsid w:val="00E63E54"/>
    <w:rsid w:val="00EA59B2"/>
    <w:rsid w:val="00EB267C"/>
    <w:rsid w:val="00F61042"/>
    <w:rsid w:val="00F8415B"/>
    <w:rsid w:val="00FD5732"/>
    <w:rsid w:val="00FF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34D14"/>
  <w15:chartTrackingRefBased/>
  <w15:docId w15:val="{55231B66-E19E-4B03-AF76-AEED69AD3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9DD"/>
    <w:pPr>
      <w:spacing w:after="0" w:line="240" w:lineRule="atLeast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09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9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9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9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9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9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9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9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9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9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9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9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9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9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9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9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9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9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9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0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9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09DD"/>
    <w:rPr>
      <w:i/>
      <w:iCs/>
      <w:color w:val="404040" w:themeColor="text1" w:themeTint="BF"/>
    </w:rPr>
  </w:style>
  <w:style w:type="paragraph" w:styleId="ListParagraph">
    <w:name w:val="List Paragraph"/>
    <w:aliases w:val="list1,b1,List Paragraph Char Char,Number_1,Normal Sentence,Colorful List - Accent 11,ListPar1,new,SGLText List Paragraph,List Paragraph2,List Paragraph11,List Paragraph21,lp1"/>
    <w:basedOn w:val="Normal"/>
    <w:link w:val="ListParagraphChar"/>
    <w:qFormat/>
    <w:rsid w:val="00A009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9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9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9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9DD"/>
    <w:rPr>
      <w:b/>
      <w:bCs/>
      <w:smallCaps/>
      <w:color w:val="0F4761" w:themeColor="accent1" w:themeShade="BF"/>
      <w:spacing w:val="5"/>
    </w:rPr>
  </w:style>
  <w:style w:type="paragraph" w:customStyle="1" w:styleId="p">
    <w:name w:val="p"/>
    <w:basedOn w:val="Normal"/>
    <w:rsid w:val="00A009DD"/>
  </w:style>
  <w:style w:type="character" w:customStyle="1" w:styleId="ListParagraphChar">
    <w:name w:val="List Paragraph Char"/>
    <w:aliases w:val="list1 Char,b1 Char,List Paragraph Char Char Char,Number_1 Char,Normal Sentence Char,Colorful List - Accent 11 Char,ListPar1 Char,new Char,SGLText List Paragraph Char,List Paragraph2 Char,List Paragraph11 Char,List Paragraph21 Char"/>
    <w:link w:val="ListParagraph"/>
    <w:qFormat/>
    <w:locked/>
    <w:rsid w:val="00A009DD"/>
  </w:style>
  <w:style w:type="character" w:customStyle="1" w:styleId="eop">
    <w:name w:val="eop"/>
    <w:basedOn w:val="DefaultParagraphFont"/>
    <w:rsid w:val="00A009DD"/>
  </w:style>
  <w:style w:type="character" w:customStyle="1" w:styleId="normaltextrun">
    <w:name w:val="normaltextrun"/>
    <w:basedOn w:val="DefaultParagraphFont"/>
    <w:rsid w:val="00A009DD"/>
  </w:style>
  <w:style w:type="paragraph" w:customStyle="1" w:styleId="paragraph">
    <w:name w:val="paragraph"/>
    <w:basedOn w:val="Normal"/>
    <w:rsid w:val="00A009DD"/>
    <w:pPr>
      <w:spacing w:before="100" w:beforeAutospacing="1" w:after="100" w:afterAutospacing="1" w:line="240" w:lineRule="auto"/>
    </w:pPr>
  </w:style>
  <w:style w:type="table" w:styleId="GridTable1Light-Accent1">
    <w:name w:val="Grid Table 1 Light Accent 1"/>
    <w:basedOn w:val="TableNormal"/>
    <w:uiPriority w:val="46"/>
    <w:rsid w:val="00A009DD"/>
    <w:pPr>
      <w:spacing w:after="0" w:line="240" w:lineRule="auto"/>
    </w:pPr>
    <w:rPr>
      <w:kern w:val="0"/>
      <w:sz w:val="22"/>
      <w:szCs w:val="22"/>
      <w:lang w:bidi="te-IN"/>
      <w14:ligatures w14:val="none"/>
    </w:rPr>
    <w:tblPr>
      <w:tblStyleRowBandSize w:val="1"/>
      <w:tblStyleColBandSize w:val="1"/>
      <w:tblInd w:w="0" w:type="nil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1607</Words>
  <Characters>9164</Characters>
  <Application>Microsoft Office Word</Application>
  <DocSecurity>0</DocSecurity>
  <Lines>76</Lines>
  <Paragraphs>21</Paragraphs>
  <ScaleCrop>false</ScaleCrop>
  <Company/>
  <LinksUpToDate>false</LinksUpToDate>
  <CharactersWithSpaces>10750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Sekhar Sai</dc:creator>
  <cp:keywords/>
  <dc:description/>
  <cp:lastModifiedBy>Sekhar Sai</cp:lastModifiedBy>
  <cp:revision>37</cp:revision>
  <dcterms:created xsi:type="dcterms:W3CDTF">2026-07-01T14:15:00Z</dcterms:created>
  <dcterms:modified xsi:type="dcterms:W3CDTF">2026-09-29T21:11:00Z</dcterms:modified>
</cp:coreProperties>
</file>