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E3D0D" w14:textId="77777777" w:rsidR="00D60373" w:rsidRDefault="00000000">
      <w:pPr>
        <w:spacing w:after="40"/>
        <w:jc w:val="center"/>
      </w:pPr>
      <w:r>
        <w:rPr>
          <w:rFonts w:ascii="Calibri" w:eastAsia="Calibri" w:hAnsi="Calibri" w:cs="Calibri"/>
          <w:b/>
          <w:bCs/>
          <w:sz w:val="32"/>
          <w:szCs w:val="32"/>
        </w:rPr>
        <w:t>Akanksha Renukuntla</w:t>
      </w:r>
    </w:p>
    <w:p w14:paraId="65A8CBF9" w14:textId="6E14122F" w:rsidR="00D60373" w:rsidRDefault="00BA5D2F" w:rsidP="00BA5D2F">
      <w:pPr>
        <w:spacing w:after="80"/>
        <w:jc w:val="center"/>
      </w:pPr>
      <w:r>
        <w:rPr>
          <w:rFonts w:ascii="Calibri" w:eastAsia="Calibri" w:hAnsi="Calibri" w:cs="Calibri"/>
          <w:sz w:val="19"/>
          <w:szCs w:val="19"/>
        </w:rPr>
        <w:t xml:space="preserve">Dallas, Texas </w:t>
      </w:r>
      <w:r w:rsidR="00000000">
        <w:rPr>
          <w:rFonts w:ascii="Calibri" w:eastAsia="Calibri" w:hAnsi="Calibri" w:cs="Calibri"/>
          <w:sz w:val="19"/>
          <w:szCs w:val="19"/>
        </w:rPr>
        <w:t xml:space="preserve"> |  +1 551-325-8672  |  renukuntlaakanksha@gmail.com  |  LinkedIn</w:t>
      </w:r>
    </w:p>
    <w:p w14:paraId="17A60EC3" w14:textId="77777777" w:rsidR="00D60373" w:rsidRDefault="00000000">
      <w:pPr>
        <w:pBdr>
          <w:bottom w:val="single" w:sz="6" w:space="1" w:color="000000"/>
        </w:pBdr>
        <w:spacing w:before="160" w:after="40"/>
      </w:pPr>
      <w:r>
        <w:rPr>
          <w:rFonts w:ascii="Calibri" w:eastAsia="Calibri" w:hAnsi="Calibri" w:cs="Calibri"/>
          <w:b/>
          <w:bCs/>
          <w:caps/>
          <w:sz w:val="22"/>
          <w:szCs w:val="22"/>
        </w:rPr>
        <w:t>Summary</w:t>
      </w:r>
    </w:p>
    <w:p w14:paraId="5891199E" w14:textId="77777777" w:rsidR="00D60373" w:rsidRDefault="00000000"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eastAsia="Calibri" w:hAnsi="Calibri" w:cs="Calibri"/>
          <w:sz w:val="19"/>
          <w:szCs w:val="19"/>
        </w:rPr>
        <w:t>Full-Stack Software Engineer with 4+ years of experience building scalable, cloud-native web applications using TypeScript, React, Node.js, and PostgreSQL across enterprise and industrial domains.</w:t>
      </w:r>
    </w:p>
    <w:p w14:paraId="5190A6E0" w14:textId="77777777" w:rsidR="00D60373" w:rsidRDefault="00000000"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eastAsia="Calibri" w:hAnsi="Calibri" w:cs="Calibri"/>
          <w:sz w:val="19"/>
          <w:szCs w:val="19"/>
        </w:rPr>
        <w:t>Expert-level proficiency in React 18 with Hooks, Context API, Redux Toolkit, and Zustand, delivering performant, responsive UIs with measurable improvements in user engagement and workflow efficiency.</w:t>
      </w:r>
    </w:p>
    <w:p w14:paraId="355ECF78" w14:textId="77777777" w:rsidR="00D60373" w:rsidRDefault="00000000"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eastAsia="Calibri" w:hAnsi="Calibri" w:cs="Calibri"/>
          <w:sz w:val="19"/>
          <w:szCs w:val="19"/>
        </w:rPr>
        <w:t>Strong backend engineering skills with Node.js (Express, NestJS), TypeScript, and RESTful/GraphQL APIs, including OAuth/JWT security, type-safe API design, and structured error handling.</w:t>
      </w:r>
    </w:p>
    <w:p w14:paraId="1149FE3F" w14:textId="77777777" w:rsidR="00D60373" w:rsidRDefault="00000000"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eastAsia="Calibri" w:hAnsi="Calibri" w:cs="Calibri"/>
          <w:sz w:val="19"/>
          <w:szCs w:val="19"/>
        </w:rPr>
        <w:t>Deep PostgreSQL expertise covering relational schema design, indexing strategies, query optimization, and ORM-based migrations (TypeORM, Prisma), with hands-on experience reducing query latency by 40%.</w:t>
      </w:r>
    </w:p>
    <w:p w14:paraId="5EAB6D95" w14:textId="77777777" w:rsidR="00D60373" w:rsidRDefault="00000000"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eastAsia="Calibri" w:hAnsi="Calibri" w:cs="Calibri"/>
          <w:sz w:val="19"/>
          <w:szCs w:val="19"/>
        </w:rPr>
        <w:t>Proficient with Docker, Kubernetes, CI/CD pipelines (GitHub Actions, GitLab CI), and AWS cloud infrastructure, enabling reliable, automated deployments and elastic scaling.</w:t>
      </w:r>
    </w:p>
    <w:p w14:paraId="7197DDE5" w14:textId="77777777" w:rsidR="00D60373" w:rsidRDefault="00000000">
      <w:pPr>
        <w:pBdr>
          <w:bottom w:val="single" w:sz="6" w:space="1" w:color="000000"/>
        </w:pBdr>
        <w:spacing w:before="160" w:after="40"/>
      </w:pPr>
      <w:r>
        <w:rPr>
          <w:rFonts w:ascii="Calibri" w:eastAsia="Calibri" w:hAnsi="Calibri" w:cs="Calibri"/>
          <w:b/>
          <w:bCs/>
          <w:caps/>
          <w:sz w:val="22"/>
          <w:szCs w:val="22"/>
        </w:rPr>
        <w:t>Skills</w:t>
      </w:r>
    </w:p>
    <w:p w14:paraId="6A288231" w14:textId="77777777" w:rsidR="00D60373" w:rsidRDefault="00000000">
      <w:pPr>
        <w:spacing w:before="30" w:after="30"/>
      </w:pPr>
      <w:r>
        <w:rPr>
          <w:rFonts w:ascii="Calibri" w:eastAsia="Calibri" w:hAnsi="Calibri" w:cs="Calibri"/>
          <w:b/>
          <w:bCs/>
          <w:sz w:val="19"/>
          <w:szCs w:val="19"/>
        </w:rPr>
        <w:t xml:space="preserve">Languages: </w:t>
      </w:r>
      <w:r>
        <w:rPr>
          <w:rFonts w:ascii="Calibri" w:eastAsia="Calibri" w:hAnsi="Calibri" w:cs="Calibri"/>
          <w:sz w:val="19"/>
          <w:szCs w:val="19"/>
        </w:rPr>
        <w:t>TypeScript, JavaScript (ES6+), Java 17+, Python, SQL, C#</w:t>
      </w:r>
    </w:p>
    <w:p w14:paraId="2F177023" w14:textId="77777777" w:rsidR="00D60373" w:rsidRDefault="00000000">
      <w:pPr>
        <w:spacing w:before="30" w:after="30"/>
      </w:pPr>
      <w:r>
        <w:rPr>
          <w:rFonts w:ascii="Calibri" w:eastAsia="Calibri" w:hAnsi="Calibri" w:cs="Calibri"/>
          <w:b/>
          <w:bCs/>
          <w:sz w:val="19"/>
          <w:szCs w:val="19"/>
        </w:rPr>
        <w:t xml:space="preserve">Frontend: </w:t>
      </w:r>
      <w:r>
        <w:rPr>
          <w:rFonts w:ascii="Calibri" w:eastAsia="Calibri" w:hAnsi="Calibri" w:cs="Calibri"/>
          <w:sz w:val="19"/>
          <w:szCs w:val="19"/>
        </w:rPr>
        <w:t>React.js 18+ (Hooks, Context API, Redux Toolkit, Zustand), Next.js, Angular 17, Tailwind CSS, Material-UI, Bootstrap, HTML5, CSS3</w:t>
      </w:r>
    </w:p>
    <w:p w14:paraId="3135BC7E" w14:textId="77777777" w:rsidR="00D60373" w:rsidRDefault="00000000">
      <w:pPr>
        <w:spacing w:before="30" w:after="30"/>
      </w:pPr>
      <w:r>
        <w:rPr>
          <w:rFonts w:ascii="Calibri" w:eastAsia="Calibri" w:hAnsi="Calibri" w:cs="Calibri"/>
          <w:b/>
          <w:bCs/>
          <w:sz w:val="19"/>
          <w:szCs w:val="19"/>
        </w:rPr>
        <w:t xml:space="preserve">Backend: </w:t>
      </w:r>
      <w:r>
        <w:rPr>
          <w:rFonts w:ascii="Calibri" w:eastAsia="Calibri" w:hAnsi="Calibri" w:cs="Calibri"/>
          <w:sz w:val="19"/>
          <w:szCs w:val="19"/>
        </w:rPr>
        <w:t>Node.js (Express, NestJS, Fastify), Spring Boot 3, RESTful &amp; GraphQL APIs, WebSockets, gRPC, Spring Security, OAuth/JWT</w:t>
      </w:r>
    </w:p>
    <w:p w14:paraId="758CF614" w14:textId="77777777" w:rsidR="00D60373" w:rsidRDefault="00000000">
      <w:pPr>
        <w:spacing w:before="30" w:after="30"/>
      </w:pPr>
      <w:r>
        <w:rPr>
          <w:rFonts w:ascii="Calibri" w:eastAsia="Calibri" w:hAnsi="Calibri" w:cs="Calibri"/>
          <w:b/>
          <w:bCs/>
          <w:sz w:val="19"/>
          <w:szCs w:val="19"/>
        </w:rPr>
        <w:t xml:space="preserve">Database: </w:t>
      </w:r>
      <w:r>
        <w:rPr>
          <w:rFonts w:ascii="Calibri" w:eastAsia="Calibri" w:hAnsi="Calibri" w:cs="Calibri"/>
          <w:sz w:val="19"/>
          <w:szCs w:val="19"/>
        </w:rPr>
        <w:t>PostgreSQL (schema design, indexing, query tuning), TypeORM, Prisma, Drizzle, MySQL, Oracle, MongoDB, Redis, DynamoDB, Cassandra</w:t>
      </w:r>
    </w:p>
    <w:p w14:paraId="3BC941F8" w14:textId="77777777" w:rsidR="00D60373" w:rsidRDefault="00000000">
      <w:pPr>
        <w:spacing w:before="30" w:after="30"/>
      </w:pPr>
      <w:r>
        <w:rPr>
          <w:rFonts w:ascii="Calibri" w:eastAsia="Calibri" w:hAnsi="Calibri" w:cs="Calibri"/>
          <w:b/>
          <w:bCs/>
          <w:sz w:val="19"/>
          <w:szCs w:val="19"/>
        </w:rPr>
        <w:t xml:space="preserve">Cloud &amp; DevOps: </w:t>
      </w:r>
      <w:r>
        <w:rPr>
          <w:rFonts w:ascii="Calibri" w:eastAsia="Calibri" w:hAnsi="Calibri" w:cs="Calibri"/>
          <w:sz w:val="19"/>
          <w:szCs w:val="19"/>
        </w:rPr>
        <w:t>AWS (EKS, Lambda, S3, RDS, API Gateway), Azure (AKS, Functions), Docker, Kubernetes, Terraform, GitHub Actions, GitLab CI, CI/CD Pipelines</w:t>
      </w:r>
    </w:p>
    <w:p w14:paraId="32F4A5BB" w14:textId="77777777" w:rsidR="00D60373" w:rsidRDefault="00000000">
      <w:pPr>
        <w:spacing w:before="30" w:after="30"/>
      </w:pPr>
      <w:r>
        <w:rPr>
          <w:rFonts w:ascii="Calibri" w:eastAsia="Calibri" w:hAnsi="Calibri" w:cs="Calibri"/>
          <w:b/>
          <w:bCs/>
          <w:sz w:val="19"/>
          <w:szCs w:val="19"/>
        </w:rPr>
        <w:t xml:space="preserve">Testing &amp; Quality: </w:t>
      </w:r>
      <w:r>
        <w:rPr>
          <w:rFonts w:ascii="Calibri" w:eastAsia="Calibri" w:hAnsi="Calibri" w:cs="Calibri"/>
          <w:sz w:val="19"/>
          <w:szCs w:val="19"/>
        </w:rPr>
        <w:t>Jest, Vitest, Cypress, JUnit 5, Mockito, Selenium, Cucumber, Playwright, SonarQube, TDD, BDD, 90%+ code coverage</w:t>
      </w:r>
    </w:p>
    <w:p w14:paraId="6E86BA37" w14:textId="77777777" w:rsidR="00D60373" w:rsidRDefault="00000000">
      <w:pPr>
        <w:spacing w:before="30" w:after="30"/>
      </w:pPr>
      <w:r>
        <w:rPr>
          <w:rFonts w:ascii="Calibri" w:eastAsia="Calibri" w:hAnsi="Calibri" w:cs="Calibri"/>
          <w:b/>
          <w:bCs/>
          <w:sz w:val="19"/>
          <w:szCs w:val="19"/>
        </w:rPr>
        <w:t xml:space="preserve">Tools &amp; AI Dev: </w:t>
      </w:r>
      <w:r>
        <w:rPr>
          <w:rFonts w:ascii="Calibri" w:eastAsia="Calibri" w:hAnsi="Calibri" w:cs="Calibri"/>
          <w:sz w:val="19"/>
          <w:szCs w:val="19"/>
        </w:rPr>
        <w:t>Git, GitHub, Vite, Webpack, Jira, Postman, Swagger/OpenAPI, GitHub Copilot, Cursor, Prometheus, Grafana, ELK Stack</w:t>
      </w:r>
    </w:p>
    <w:p w14:paraId="41A2D487" w14:textId="77777777" w:rsidR="00D60373" w:rsidRDefault="00000000">
      <w:pPr>
        <w:pBdr>
          <w:bottom w:val="single" w:sz="6" w:space="1" w:color="000000"/>
        </w:pBdr>
        <w:spacing w:before="160" w:after="40"/>
      </w:pPr>
      <w:r>
        <w:rPr>
          <w:rFonts w:ascii="Calibri" w:eastAsia="Calibri" w:hAnsi="Calibri" w:cs="Calibri"/>
          <w:b/>
          <w:bCs/>
          <w:caps/>
          <w:sz w:val="22"/>
          <w:szCs w:val="22"/>
        </w:rPr>
        <w:t>Experience</w:t>
      </w:r>
    </w:p>
    <w:p w14:paraId="1EC02553" w14:textId="77777777" w:rsidR="00D60373" w:rsidRDefault="00000000">
      <w:pPr>
        <w:tabs>
          <w:tab w:val="right" w:pos="10800"/>
        </w:tabs>
        <w:spacing w:before="120" w:after="30"/>
      </w:pPr>
      <w:r>
        <w:rPr>
          <w:rFonts w:ascii="Calibri" w:eastAsia="Calibri" w:hAnsi="Calibri" w:cs="Calibri"/>
          <w:b/>
          <w:bCs/>
          <w:sz w:val="21"/>
          <w:szCs w:val="21"/>
        </w:rPr>
        <w:t>Ashine Business Solution, LLC</w:t>
      </w:r>
      <w:r>
        <w:rPr>
          <w:rFonts w:ascii="Calibri" w:eastAsia="Calibri" w:hAnsi="Calibri" w:cs="Calibri"/>
          <w:sz w:val="21"/>
          <w:szCs w:val="21"/>
        </w:rPr>
        <w:t xml:space="preserve">  –  Software Engineer</w:t>
      </w:r>
      <w:r>
        <w:rPr>
          <w:rFonts w:ascii="Calibri" w:eastAsia="Calibri" w:hAnsi="Calibri" w:cs="Calibri"/>
          <w:i/>
          <w:iCs/>
          <w:sz w:val="19"/>
          <w:szCs w:val="19"/>
        </w:rPr>
        <w:tab/>
        <w:t>Sep 2025 – Present</w:t>
      </w:r>
    </w:p>
    <w:p w14:paraId="4C64924E" w14:textId="77777777" w:rsidR="00D60373" w:rsidRDefault="00000000"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eastAsia="Calibri" w:hAnsi="Calibri" w:cs="Calibri"/>
          <w:sz w:val="19"/>
          <w:szCs w:val="19"/>
        </w:rPr>
        <w:t>Designed and delivered full-stack web applications using React 18, TypeScript, and Node.js-based backend services, applying component-based architectures that reduced feature deployment cycles by approximately 30%.</w:t>
      </w:r>
    </w:p>
    <w:p w14:paraId="494D9A2B" w14:textId="77777777" w:rsidR="00D60373" w:rsidRDefault="00000000"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eastAsia="Calibri" w:hAnsi="Calibri" w:cs="Calibri"/>
          <w:sz w:val="19"/>
          <w:szCs w:val="19"/>
        </w:rPr>
        <w:t>Built type-safe RESTful and GraphQL APIs using Node.js (NestJS/Express) and TypeScript, with OAuth/JWT authentication and role-based access control for secure, real-time data synchronization across cloud-hosted systems.</w:t>
      </w:r>
    </w:p>
    <w:p w14:paraId="412049AC" w14:textId="77777777" w:rsidR="00D60373" w:rsidRDefault="00000000"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eastAsia="Calibri" w:hAnsi="Calibri" w:cs="Calibri"/>
          <w:sz w:val="19"/>
          <w:szCs w:val="19"/>
        </w:rPr>
        <w:t>Engineered PostgreSQL database schemas with optimized indexing and complex query design; managed data migrations using TypeORM and Prisma, ensuring data integrity and long-term maintainability.</w:t>
      </w:r>
    </w:p>
    <w:p w14:paraId="0EB73476" w14:textId="77777777" w:rsidR="00D60373" w:rsidRDefault="00000000"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eastAsia="Calibri" w:hAnsi="Calibri" w:cs="Calibri"/>
          <w:sz w:val="19"/>
          <w:szCs w:val="19"/>
        </w:rPr>
        <w:t>Improved front-end rendering performance by ~25% through React lazy loading, code splitting, and state management optimization using Redux Toolkit and Zustand; tuned API response times with PostgreSQL query optimization.</w:t>
      </w:r>
    </w:p>
    <w:p w14:paraId="256458B4" w14:textId="77777777" w:rsidR="00D60373" w:rsidRDefault="00000000"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eastAsia="Calibri" w:hAnsi="Calibri" w:cs="Calibri"/>
          <w:sz w:val="19"/>
          <w:szCs w:val="19"/>
        </w:rPr>
        <w:t>Deployed Node.js and Python services on AWS (EC2, S3, API Gateway) and containerized workloads using Docker; configured environment-specific CI/CD pipelines via GitHub Actions, reducing release cycles by 20%.</w:t>
      </w:r>
    </w:p>
    <w:p w14:paraId="15ABAFF5" w14:textId="77777777" w:rsidR="00D60373" w:rsidRDefault="00000000"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eastAsia="Calibri" w:hAnsi="Calibri" w:cs="Calibri"/>
          <w:sz w:val="19"/>
          <w:szCs w:val="19"/>
        </w:rPr>
        <w:t>Achieved 90%+ code coverage by implementing Jest, Cypress, and Vitest test suites, significantly reducing production defect rates and supporting rigorous code review practices across Agile sprint cycles.</w:t>
      </w:r>
    </w:p>
    <w:p w14:paraId="768A172D" w14:textId="77777777" w:rsidR="00D60373" w:rsidRDefault="00000000"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eastAsia="Calibri" w:hAnsi="Calibri" w:cs="Calibri"/>
          <w:sz w:val="19"/>
          <w:szCs w:val="19"/>
        </w:rPr>
        <w:t>Integrated AI-driven features using OpenAI GPT APIs, scikit-learn, and pandas into TypeScript/Node.js backend pipelines, delivering personalized recommendations and automated analytics to end users.</w:t>
      </w:r>
    </w:p>
    <w:p w14:paraId="2AA81D00" w14:textId="77777777" w:rsidR="00D60373" w:rsidRDefault="00000000">
      <w:pPr>
        <w:tabs>
          <w:tab w:val="right" w:pos="10800"/>
        </w:tabs>
        <w:spacing w:before="120" w:after="30"/>
      </w:pPr>
      <w:r>
        <w:rPr>
          <w:rFonts w:ascii="Calibri" w:eastAsia="Calibri" w:hAnsi="Calibri" w:cs="Calibri"/>
          <w:b/>
          <w:bCs/>
          <w:sz w:val="21"/>
          <w:szCs w:val="21"/>
        </w:rPr>
        <w:t>Microsoft, India</w:t>
      </w:r>
      <w:r>
        <w:rPr>
          <w:rFonts w:ascii="Calibri" w:eastAsia="Calibri" w:hAnsi="Calibri" w:cs="Calibri"/>
          <w:sz w:val="21"/>
          <w:szCs w:val="21"/>
        </w:rPr>
        <w:t xml:space="preserve">  –  Software Engineer</w:t>
      </w:r>
      <w:r>
        <w:rPr>
          <w:rFonts w:ascii="Calibri" w:eastAsia="Calibri" w:hAnsi="Calibri" w:cs="Calibri"/>
          <w:i/>
          <w:iCs/>
          <w:sz w:val="19"/>
          <w:szCs w:val="19"/>
        </w:rPr>
        <w:tab/>
        <w:t>Jan 2020 – Jul 2023</w:t>
      </w:r>
    </w:p>
    <w:p w14:paraId="0E6D4206" w14:textId="77777777" w:rsidR="00D60373" w:rsidRDefault="00000000"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eastAsia="Calibri" w:hAnsi="Calibri" w:cs="Calibri"/>
          <w:sz w:val="19"/>
          <w:szCs w:val="19"/>
        </w:rPr>
        <w:t>Built and maintained enterprise full-stack applications using TypeScript, React, Java (Spring MVC/Hibernate), and Angular for global customers, increasing feature delivery throughput by 25%.</w:t>
      </w:r>
    </w:p>
    <w:p w14:paraId="108A9C6D" w14:textId="77777777" w:rsidR="00D60373" w:rsidRDefault="00000000"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eastAsia="Calibri" w:hAnsi="Calibri" w:cs="Calibri"/>
          <w:sz w:val="19"/>
          <w:szCs w:val="19"/>
        </w:rPr>
        <w:t>Designed and exposed RESTful and WebSocket APIs handling 100K+ daily requests with consistent low-latency performance; enforced type safety and structured error handling across all endpoints.</w:t>
      </w:r>
    </w:p>
    <w:p w14:paraId="309FB693" w14:textId="77777777" w:rsidR="00D60373" w:rsidRDefault="00000000"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eastAsia="Calibri" w:hAnsi="Calibri" w:cs="Calibri"/>
          <w:sz w:val="19"/>
          <w:szCs w:val="19"/>
        </w:rPr>
        <w:t>Developed responsive, cross-browser UIs using React, TypeScript, HTML5, CSS3, and Tailwind CSS, driving a 30% improvement in user engagement and accessibility scores.</w:t>
      </w:r>
    </w:p>
    <w:p w14:paraId="7A2BE8FC" w14:textId="77777777" w:rsidR="00D60373" w:rsidRDefault="00000000"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eastAsia="Calibri" w:hAnsi="Calibri" w:cs="Calibri"/>
          <w:sz w:val="19"/>
          <w:szCs w:val="19"/>
        </w:rPr>
        <w:t>Optimized PostgreSQL, MySQL, and Oracle database performance through advanced SQL tuning, indexing strategies, and query refactoring, cutting reporting and batch processing times by 40%.</w:t>
      </w:r>
    </w:p>
    <w:p w14:paraId="0196059C" w14:textId="77777777" w:rsidR="00D60373" w:rsidRDefault="00000000"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eastAsia="Calibri" w:hAnsi="Calibri" w:cs="Calibri"/>
          <w:sz w:val="19"/>
          <w:szCs w:val="19"/>
        </w:rPr>
        <w:t>Containerized applications using Docker and orchestrated deployments via Kubernetes, ensuring environment consistency and reducing deployment failures by 35% across release cycles.</w:t>
      </w:r>
    </w:p>
    <w:p w14:paraId="7361E119" w14:textId="77777777" w:rsidR="00D60373" w:rsidRDefault="00000000">
      <w:pPr>
        <w:pStyle w:val="ListParagraph"/>
        <w:numPr>
          <w:ilvl w:val="0"/>
          <w:numId w:val="2"/>
        </w:numPr>
        <w:spacing w:before="30" w:after="30"/>
      </w:pPr>
      <w:r>
        <w:rPr>
          <w:rFonts w:ascii="Calibri" w:eastAsia="Calibri" w:hAnsi="Calibri" w:cs="Calibri"/>
          <w:sz w:val="19"/>
          <w:szCs w:val="19"/>
        </w:rPr>
        <w:t>Enforced code quality standards using Jest, JUnit 5, Mockito, Selenium, and SonarQube, achieving 80%+ automated test coverage and reducing post-release defects by 45%.</w:t>
      </w:r>
    </w:p>
    <w:p w14:paraId="0D057B77" w14:textId="77777777" w:rsidR="00D60373" w:rsidRDefault="00000000">
      <w:pPr>
        <w:pBdr>
          <w:bottom w:val="single" w:sz="6" w:space="1" w:color="000000"/>
        </w:pBdr>
        <w:spacing w:before="160" w:after="40"/>
      </w:pPr>
      <w:r>
        <w:rPr>
          <w:rFonts w:ascii="Calibri" w:eastAsia="Calibri" w:hAnsi="Calibri" w:cs="Calibri"/>
          <w:b/>
          <w:bCs/>
          <w:caps/>
          <w:sz w:val="22"/>
          <w:szCs w:val="22"/>
        </w:rPr>
        <w:lastRenderedPageBreak/>
        <w:t>Education</w:t>
      </w:r>
    </w:p>
    <w:p w14:paraId="265E3B28" w14:textId="77777777" w:rsidR="00D60373" w:rsidRDefault="00000000">
      <w:pPr>
        <w:tabs>
          <w:tab w:val="right" w:pos="10800"/>
        </w:tabs>
        <w:spacing w:before="60" w:after="30"/>
      </w:pPr>
      <w:r>
        <w:rPr>
          <w:rFonts w:ascii="Calibri" w:eastAsia="Calibri" w:hAnsi="Calibri" w:cs="Calibri"/>
          <w:b/>
          <w:bCs/>
          <w:sz w:val="19"/>
          <w:szCs w:val="19"/>
        </w:rPr>
        <w:t>Master of Science in Business Analytics</w:t>
      </w:r>
      <w:r>
        <w:rPr>
          <w:rFonts w:ascii="Calibri" w:eastAsia="Calibri" w:hAnsi="Calibri" w:cs="Calibri"/>
          <w:i/>
          <w:iCs/>
          <w:sz w:val="19"/>
          <w:szCs w:val="19"/>
        </w:rPr>
        <w:tab/>
        <w:t>May 2025</w:t>
      </w:r>
    </w:p>
    <w:p w14:paraId="0810267B" w14:textId="77777777" w:rsidR="00D60373" w:rsidRDefault="00000000">
      <w:pPr>
        <w:spacing w:after="30"/>
      </w:pPr>
      <w:r>
        <w:rPr>
          <w:rFonts w:ascii="Calibri" w:eastAsia="Calibri" w:hAnsi="Calibri" w:cs="Calibri"/>
          <w:sz w:val="19"/>
          <w:szCs w:val="19"/>
        </w:rPr>
        <w:t>St. Francis College – Brooklyn, New York</w:t>
      </w:r>
    </w:p>
    <w:p w14:paraId="6EA0F1F5" w14:textId="77777777" w:rsidR="00D60373" w:rsidRDefault="00000000">
      <w:pPr>
        <w:tabs>
          <w:tab w:val="right" w:pos="10800"/>
        </w:tabs>
        <w:spacing w:before="60" w:after="30"/>
      </w:pPr>
      <w:r>
        <w:rPr>
          <w:rFonts w:ascii="Calibri" w:eastAsia="Calibri" w:hAnsi="Calibri" w:cs="Calibri"/>
          <w:b/>
          <w:bCs/>
          <w:sz w:val="19"/>
          <w:szCs w:val="19"/>
        </w:rPr>
        <w:t>Bachelor of Science in Computer Science</w:t>
      </w:r>
      <w:r>
        <w:rPr>
          <w:rFonts w:ascii="Calibri" w:eastAsia="Calibri" w:hAnsi="Calibri" w:cs="Calibri"/>
          <w:i/>
          <w:iCs/>
          <w:sz w:val="19"/>
          <w:szCs w:val="19"/>
        </w:rPr>
        <w:tab/>
        <w:t>Sep 2021</w:t>
      </w:r>
    </w:p>
    <w:p w14:paraId="2F6F2377" w14:textId="77777777" w:rsidR="00D60373" w:rsidRDefault="00000000">
      <w:pPr>
        <w:spacing w:after="30"/>
      </w:pPr>
      <w:r>
        <w:rPr>
          <w:rFonts w:ascii="Calibri" w:eastAsia="Calibri" w:hAnsi="Calibri" w:cs="Calibri"/>
          <w:sz w:val="19"/>
          <w:szCs w:val="19"/>
        </w:rPr>
        <w:t>Kakatiya University – Warangal, Telangana, India</w:t>
      </w:r>
    </w:p>
    <w:sectPr w:rsidR="00D60373">
      <w:pgSz w:w="12240" w:h="15840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B6F2A"/>
    <w:multiLevelType w:val="hybridMultilevel"/>
    <w:tmpl w:val="FE84A060"/>
    <w:lvl w:ilvl="0" w:tplc="F38AAE56">
      <w:start w:val="1"/>
      <w:numFmt w:val="bullet"/>
      <w:lvlText w:val="•"/>
      <w:lvlJc w:val="left"/>
      <w:pPr>
        <w:ind w:left="360" w:hanging="200"/>
      </w:pPr>
    </w:lvl>
    <w:lvl w:ilvl="1" w:tplc="CA4A2588">
      <w:numFmt w:val="decimal"/>
      <w:lvlText w:val=""/>
      <w:lvlJc w:val="left"/>
    </w:lvl>
    <w:lvl w:ilvl="2" w:tplc="2BA0048A">
      <w:numFmt w:val="decimal"/>
      <w:lvlText w:val=""/>
      <w:lvlJc w:val="left"/>
    </w:lvl>
    <w:lvl w:ilvl="3" w:tplc="705E3602">
      <w:numFmt w:val="decimal"/>
      <w:lvlText w:val=""/>
      <w:lvlJc w:val="left"/>
    </w:lvl>
    <w:lvl w:ilvl="4" w:tplc="579A235A">
      <w:numFmt w:val="decimal"/>
      <w:lvlText w:val=""/>
      <w:lvlJc w:val="left"/>
    </w:lvl>
    <w:lvl w:ilvl="5" w:tplc="9A5C4E2C">
      <w:numFmt w:val="decimal"/>
      <w:lvlText w:val=""/>
      <w:lvlJc w:val="left"/>
    </w:lvl>
    <w:lvl w:ilvl="6" w:tplc="6694AE5C">
      <w:numFmt w:val="decimal"/>
      <w:lvlText w:val=""/>
      <w:lvlJc w:val="left"/>
    </w:lvl>
    <w:lvl w:ilvl="7" w:tplc="901C13D2">
      <w:numFmt w:val="decimal"/>
      <w:lvlText w:val=""/>
      <w:lvlJc w:val="left"/>
    </w:lvl>
    <w:lvl w:ilvl="8" w:tplc="A98CCB5E">
      <w:numFmt w:val="decimal"/>
      <w:lvlText w:val=""/>
      <w:lvlJc w:val="left"/>
    </w:lvl>
  </w:abstractNum>
  <w:abstractNum w:abstractNumId="1" w15:restartNumberingAfterBreak="0">
    <w:nsid w:val="4A4D315B"/>
    <w:multiLevelType w:val="hybridMultilevel"/>
    <w:tmpl w:val="1014447A"/>
    <w:lvl w:ilvl="0" w:tplc="8AE60216">
      <w:start w:val="1"/>
      <w:numFmt w:val="bullet"/>
      <w:lvlText w:val="●"/>
      <w:lvlJc w:val="left"/>
      <w:pPr>
        <w:ind w:left="720" w:hanging="360"/>
      </w:pPr>
    </w:lvl>
    <w:lvl w:ilvl="1" w:tplc="558434AE">
      <w:start w:val="1"/>
      <w:numFmt w:val="bullet"/>
      <w:lvlText w:val="○"/>
      <w:lvlJc w:val="left"/>
      <w:pPr>
        <w:ind w:left="1440" w:hanging="360"/>
      </w:pPr>
    </w:lvl>
    <w:lvl w:ilvl="2" w:tplc="6A86F2EA">
      <w:start w:val="1"/>
      <w:numFmt w:val="bullet"/>
      <w:lvlText w:val="■"/>
      <w:lvlJc w:val="left"/>
      <w:pPr>
        <w:ind w:left="2160" w:hanging="360"/>
      </w:pPr>
    </w:lvl>
    <w:lvl w:ilvl="3" w:tplc="88E2C85A">
      <w:start w:val="1"/>
      <w:numFmt w:val="bullet"/>
      <w:lvlText w:val="●"/>
      <w:lvlJc w:val="left"/>
      <w:pPr>
        <w:ind w:left="2880" w:hanging="360"/>
      </w:pPr>
    </w:lvl>
    <w:lvl w:ilvl="4" w:tplc="B36EF9B2">
      <w:start w:val="1"/>
      <w:numFmt w:val="bullet"/>
      <w:lvlText w:val="○"/>
      <w:lvlJc w:val="left"/>
      <w:pPr>
        <w:ind w:left="3600" w:hanging="360"/>
      </w:pPr>
    </w:lvl>
    <w:lvl w:ilvl="5" w:tplc="E6FCF952">
      <w:start w:val="1"/>
      <w:numFmt w:val="bullet"/>
      <w:lvlText w:val="■"/>
      <w:lvlJc w:val="left"/>
      <w:pPr>
        <w:ind w:left="4320" w:hanging="360"/>
      </w:pPr>
    </w:lvl>
    <w:lvl w:ilvl="6" w:tplc="406CD9AA">
      <w:start w:val="1"/>
      <w:numFmt w:val="bullet"/>
      <w:lvlText w:val="●"/>
      <w:lvlJc w:val="left"/>
      <w:pPr>
        <w:ind w:left="5040" w:hanging="360"/>
      </w:pPr>
    </w:lvl>
    <w:lvl w:ilvl="7" w:tplc="D29652A4">
      <w:start w:val="1"/>
      <w:numFmt w:val="bullet"/>
      <w:lvlText w:val="●"/>
      <w:lvlJc w:val="left"/>
      <w:pPr>
        <w:ind w:left="5760" w:hanging="360"/>
      </w:pPr>
    </w:lvl>
    <w:lvl w:ilvl="8" w:tplc="AD04216E">
      <w:start w:val="1"/>
      <w:numFmt w:val="bullet"/>
      <w:lvlText w:val="●"/>
      <w:lvlJc w:val="left"/>
      <w:pPr>
        <w:ind w:left="6480" w:hanging="360"/>
      </w:pPr>
    </w:lvl>
  </w:abstractNum>
  <w:num w:numId="1" w16cid:durableId="152188503">
    <w:abstractNumId w:val="1"/>
    <w:lvlOverride w:ilvl="0">
      <w:startOverride w:val="1"/>
    </w:lvlOverride>
  </w:num>
  <w:num w:numId="2" w16cid:durableId="158125384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373"/>
    <w:rsid w:val="0012376B"/>
    <w:rsid w:val="00BA5D2F"/>
    <w:rsid w:val="00D60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C54D1F"/>
  <w15:docId w15:val="{ABD30133-152A-4BF8-80A1-70F635B5A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JE" w:eastAsia="en-J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724</Words>
  <Characters>4132</Characters>
  <Application>Microsoft Office Word</Application>
  <DocSecurity>0</DocSecurity>
  <Lines>34</Lines>
  <Paragraphs>9</Paragraphs>
  <ScaleCrop>false</ScaleCrop>
  <Company/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Rajender naik Gugulothu</cp:lastModifiedBy>
  <cp:revision>2</cp:revision>
  <dcterms:created xsi:type="dcterms:W3CDTF">2026-03-23T16:07:00Z</dcterms:created>
  <dcterms:modified xsi:type="dcterms:W3CDTF">2026-03-23T16:58:00Z</dcterms:modified>
</cp:coreProperties>
</file>